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96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880" w:firstLineChars="2100"/>
        <w:textAlignment w:val="auto"/>
        <w:rPr>
          <w:rFonts w:hint="default" w:ascii="Arial" w:hAnsi="Arial" w:eastAsia="Arial" w:cs="Arial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Arial" w:hAnsi="Arial" w:eastAsia="SimSun" w:cs="Arial"/>
          <w:b w:val="0"/>
          <w:bCs w:val="0"/>
          <w:color w:val="auto"/>
          <w:sz w:val="28"/>
          <w:szCs w:val="28"/>
        </w:rPr>
        <w:t>АРТИКУЛ: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/>
          <w:color w:val="auto"/>
          <w:spacing w:val="0"/>
          <w:sz w:val="28"/>
          <w:szCs w:val="28"/>
          <w:shd w:val="clear" w:fill="FFFFFF"/>
        </w:rPr>
        <w:t>41140/1</w:t>
      </w:r>
    </w:p>
    <w:p w14:paraId="34E277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Arial" w:hAnsi="Arial" w:eastAsia="Arial" w:cs="Arial"/>
          <w:b/>
          <w:bCs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Дихлорэтан ( ДХЭ )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</w:t>
      </w:r>
    </w:p>
    <w:p w14:paraId="402E67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Синонимы: хлористый этилен, этилендихлорид.</w:t>
      </w:r>
    </w:p>
    <w:p w14:paraId="5C2B0A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Универс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альный высокоэффективный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клей для пластмассы, оргстекла, полистирола и др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</w:rPr>
        <w:t xml:space="preserve">.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представляет собой бесцветную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"https://ru.wikipedia.org/wiki/%D0%9B%D0%B5%D1%82%D1%83%D1%87%D0%B5%D1%81%D1%82%D1%8C" \o "Летучесть"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летучую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жидкость со сладковатым запахом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Хорошо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"https://ru.wikipedia.org/wiki/%D0%A0%D0%B0%D1%81%D1%82%D0%B2%D0%BE%D1%80%D0%B8%D0%BC%D0%BE%D1%81%D1%82%D1%8C" \o ""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растворяется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"https://ru.wikipedia.org/wiki/%D0%A1%D0%BF%D0%B8%D1%80%D1%82%D1%8B" \o "Спирты"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спирте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"https://ru.wikipedia.org/wiki/%D0%9F%D1%80%D0%BE%D1%81%D1%82%D1%8B%D0%B5_%D1%8D%D1%84%D0%B8%D1%80%D1%8B" \o "Простые эфиры"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эфире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нефтяных углеводородах, плохо растворим в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"https://ru.wikipedia.org/wiki/%D0%92%D0%BE%D0%B4%D0%B0" \o "Вода"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воде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38B796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Дихлорэтан я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вляется хорошим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"https://ru.wikipedia.org/wiki/%D0%A0%D0%B0%D1%81%D1%82%D0%B2%D0%BE%D1%80%D0%B8%D1%82%D0%B5%D0%BB%D1%8C" \o "Плотность"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растворителем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многих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"https://ru.wikipedia.org/wiki/%D0%9E%D1%80%D0%B3%D0%B0%D0%BD%D0%B8%D1%87%D0%B5%D1%81%D0%BA%D0%B8%D0%B5_%D0%B2%D0%B5%D1%89%D0%B5%D1%81%D1%82%D0%B2%D0%B0" \o "Депарафинизация"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органических соединений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и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"https://ru.wikipedia.org/wiki/%D0%9F%D0%BE%D0%BB%D0%B8%D0%BC%D0%B5%D1%80%D1%8B" \o "Полимеры" </w:instrTex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полимеров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>.</w:t>
      </w:r>
    </w:p>
    <w:p w14:paraId="522999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Дихлорэтан можно 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спольз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овать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в чистом виде или в виде смеси с плексигласом ( полистиролом ) в консистенции сиропа.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</w:p>
    <w:p w14:paraId="7E3221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ДХЭ - клей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получается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путём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добавления 10% полистирола, либо 2% плексигласа.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362E48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  <w:t>Твёрдые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 xml:space="preserve"> углеводороды при температуре ниже +25 °C растворяются в дихлорэтане плохо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  <w:t>.</w:t>
      </w:r>
    </w:p>
    <w:p w14:paraId="70538115">
      <w:pP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</w:pPr>
    </w:p>
    <w:p w14:paraId="2BBBD4B8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Применение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: </w:t>
      </w:r>
    </w:p>
    <w:p w14:paraId="48C71321">
      <w:pPr>
        <w:ind w:left="120" w:hanging="120" w:hangingChars="50"/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радиоэлектронике дихлорэтаном иногда обезжиривают платы перед нанесением рисунков маркером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;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4A3DD543">
      <w:pPr>
        <w:ind w:left="120" w:hanging="120" w:hangingChars="50"/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- для получения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 ПВХ, из которого делают пластиковые окна, натяжные потолки, линолеум и кожзаменитель, электроизоляцию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</w:p>
    <w:p w14:paraId="265CA83D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- дихлорэтан является</w:t>
      </w:r>
      <w:r>
        <w:rPr>
          <w:rFonts w:ascii="Arial" w:hAnsi="Arial" w:eastAsia="SimSun" w:cs="Arial"/>
          <w:i w:val="0"/>
          <w:iCs w:val="0"/>
          <w:caps w:val="0"/>
          <w:color w:val="444444"/>
          <w:spacing w:val="0"/>
          <w:sz w:val="20"/>
          <w:szCs w:val="20"/>
          <w:shd w:val="clear" w:fill="FFFFFF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основ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жидкостей для снятия лака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0E086F00">
      <w:pPr>
        <w:ind w:left="120" w:hanging="120" w:hangingChars="50"/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быту — отличный растворитель, пятновыводитель, клей для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оргстекла, входит в состав полиролей и красок.</w:t>
      </w:r>
    </w:p>
    <w:p w14:paraId="129E1FF8">
      <w:pPr>
        <w:ind w:left="120" w:hanging="120" w:hangingChars="50"/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0E597CD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Меры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предосторожности:</w:t>
      </w:r>
    </w:p>
    <w:p w14:paraId="065F2A3F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hanging="120" w:hangingChars="5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дихлорэтан токсичен, при работе с ним необходима хорошая вентиляция помещения.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 xml:space="preserve"> </w:t>
      </w:r>
    </w:p>
    <w:p w14:paraId="11793C4F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hanging="120" w:hangingChars="5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hd w:val="clear" w:fill="FFFFFF"/>
        </w:rPr>
        <w:t>использование дихлорэтана требует соблюдения мер безопасности,</w:t>
      </w:r>
    </w:p>
    <w:p w14:paraId="3F9E038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20" w:firstLineChars="5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hd w:val="clear" w:fill="FFFFFF"/>
        </w:rPr>
        <w:t>так как это ядовитое вещество. </w:t>
      </w:r>
    </w:p>
    <w:p w14:paraId="2CCC4A76">
      <w:pPr>
        <w:ind w:left="120" w:hanging="120" w:hangingChars="50"/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220F12BC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Технические характеристики</w:t>
      </w:r>
    </w:p>
    <w:p w14:paraId="392583C2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Тип средства: клей.</w:t>
      </w:r>
    </w:p>
    <w:p w14:paraId="5D710F99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Состояние - жидкость.</w:t>
      </w:r>
    </w:p>
    <w:p w14:paraId="1E20CA88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"https://ru.wikipedia.org/wiki/%D0%9F%D0%BB%D0%BE%D1%82%D0%BD%D0%BE%D1%81%D1%82%D1%8C" \o "Плотность" </w:instrTex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Плотность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при +20 °C составляет 1,253 г/см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</w:rPr>
        <w:t>3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ru-RU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vertAlign w:val="baseline"/>
        </w:rPr>
        <w:t> </w:t>
      </w:r>
    </w:p>
    <w:p w14:paraId="57516F4D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"https://ru.wikipedia.org/wiki/%D0%A2%D0%B5%D0%BC%D0%BF%D0%B5%D1%80%D0%B0%D1%82%D1%83%D1%80%D0%B0_%D0%BA%D0%B8%D0%BF%D0%B5%D0%BD%D0%B8%D1%8F" \o "" </w:instrTex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 xml:space="preserve">Температура 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кипения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составляет 83,47 °C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1F1B8C61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Температур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а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"https://ru.wikipedia.org/wiki/%D0%A2%D0%B5%D0%BC%D0%BF%D0%B5%D1%80%D0%B0%D1%82%D1%83%D1%80%D0%B0_%D0%BF%D0%BB%D0%B0%D0%B2%D0%BB%D0%B5%D0%BD%D0%B8%D1%8F" \o "Температура плавления" </w:instrTex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плавления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 xml:space="preserve"> −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 xml:space="preserve">35,36 °C. </w:t>
      </w:r>
    </w:p>
    <w:p w14:paraId="2639FD57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Легко испаряется</w:t>
      </w:r>
      <w:r>
        <w:rPr>
          <w:rFonts w:hint="default" w:ascii="Arial" w:hAnsi="Arial" w:eastAsia="sans-serif" w:cs="Arial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ru-RU"/>
        </w:rPr>
        <w:t>.</w:t>
      </w:r>
    </w:p>
    <w:p w14:paraId="4CC78C5D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Объём: 30мл.</w:t>
      </w:r>
    </w:p>
    <w:p w14:paraId="2AB76BD6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Вес: 40г.</w:t>
      </w:r>
    </w:p>
    <w:p w14:paraId="267EF958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Форма выпуска: с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текло.</w:t>
      </w:r>
    </w:p>
    <w:p w14:paraId="2E5E0CB7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Изготовитель: «ТехноПайка» Смоленск. Россия.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31CBD"/>
    <w:multiLevelType w:val="singleLevel"/>
    <w:tmpl w:val="76531CB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37D73"/>
    <w:rsid w:val="117A76D6"/>
    <w:rsid w:val="16737D73"/>
    <w:rsid w:val="22C07257"/>
    <w:rsid w:val="594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2021-05-17T12:52:00Z</dcterms:created>
  <dc:creator>Зинаида Колодин�</dc:creator>
  <cp:lastModifiedBy>Зинаида Колодин�</cp:lastModifiedBy>
  <dcterms:modified xsi:type="dcterms:W3CDTF">2025-02-17T05:57:39Z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B5C006AE7FDD4222BE465898CEBE710F_13</vt:lpwstr>
  </property>
</Properties>
</file>