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Default Extension="jpg" ContentType="application/octet-stream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m="http://schemas.openxmlformats.org/officeDocument/2006/math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 xmlns:a14="http://schemas.microsoft.com/office/drawing/2010/main" xmlns:asvg="http://schemas.microsoft.com/office/drawing/2016/SVG/main">
  <w:body>
    <w:p>
      <w:pPr>
        <w:spacing w:line="288" w:before="240" w:lineRule="auto"/>
      </w:pPr>
      <w:bookmarkStart w:id="0" w:name="инструкция_по_эксплуатации"/>
      <w:r>
        <w:rPr>
          <w:rFonts w:eastAsia="Georgia" w:cs="Georgia" w:ascii="Georgia" w:hAnsi="Georgia"/>
          <w:b/>
          <w:sz w:val="56"/>
        </w:rPr>
        <w:t xml:space="preserve">Инструкция по эксплуатации</w:t>
      </w:r>
      <w:bookmarkEnd w:id="0"/>
    </w:p>
    <w:p>
      <w:pPr>
        <w:spacing w:line="271" w:before="240" w:lineRule="auto"/>
      </w:pPr>
      <w:bookmarkStart w:id="1" w:name="цифровой_осциллограф_мультиметр_z_285d67"/>
      <w:r>
        <w:rPr>
          <w:rFonts w:eastAsia="Georgia" w:cs="Georgia" w:ascii="Georgia" w:hAnsi="Georgia"/>
          <w:b/>
          <w:sz w:val="42"/>
        </w:rPr>
        <w:t xml:space="preserve">Цифровой осциллограф-мультиметр ZOYI ZT702S+</w:t>
      </w:r>
      <w:bookmarkEnd w:id="1"/>
    </w:p>
    <w:p>
      <w:pPr>
        <w:spacing w:lineRule="auto"/>
      </w:pPr>
      <w:r>
        <w:rPr>
          <w:noProof/>
        </w:rPr>
        <w:pict>
          <v:rect alt="" style="width:434.5pt;height:.05pt;mso-width-percent:0;mso-height-percent:0;mso-width-percent:0;mso-height-percent:0" o:hralign="center" o:hrstd="t" o:hr="t"/>
        </w:pict>
      </w:r>
    </w:p>
    <w:p>
      <w:pPr>
        <w:spacing w:line="271" w:before="240" w:lineRule="auto"/>
      </w:pPr>
      <w:bookmarkStart w:id="2" w:name="bm_1_введение"/>
      <w:r>
        <w:rPr>
          <w:rFonts w:eastAsia="Georgia" w:cs="Georgia" w:ascii="Georgia" w:hAnsi="Georgia"/>
          <w:b/>
          <w:sz w:val="42"/>
        </w:rPr>
        <w:t xml:space="preserve">1. Введение</w:t>
      </w:r>
      <w:bookmarkEnd w:id="2"/>
    </w:p>
    <w:p>
      <w:pPr>
        <w:spacing w:after="210" w:lineRule="auto"/>
      </w:pPr>
      <w:r>
        <w:rPr>
          <w:rFonts w:eastAsia="Georgia" w:cs="Georgia" w:ascii="Georgia" w:hAnsi="Georgia"/>
        </w:rPr>
        <w:t xml:space="preserve">Прибор ZT702S+ – это портативный многофункциональный измеритель, объединяющий в одном корпусе:</w:t>
      </w:r>
    </w:p>
    <w:p>
      <w:pPr>
        <w:numPr>
          <w:ilvl w:val="0"/>
          <w:numId w:val="1"/>
        </w:numPr>
        <w:spacing w:lineRule="auto"/>
      </w:pPr>
      <w:r>
        <w:rPr>
          <w:rFonts w:eastAsia="Georgia" w:cs="Georgia" w:ascii="Georgia" w:hAnsi="Georgia"/>
        </w:rPr>
        <w:t xml:space="preserve">Цифровой осциллограф (10 МГц, 48 MSa/s)</w:t>
      </w:r>
    </w:p>
    <w:p>
      <w:pPr>
        <w:numPr>
          <w:ilvl w:val="0"/>
          <w:numId w:val="1"/>
        </w:numPr>
        <w:spacing w:lineRule="auto"/>
      </w:pPr>
      <w:r>
        <w:rPr>
          <w:rFonts w:eastAsia="Georgia" w:cs="Georgia" w:ascii="Georgia" w:hAnsi="Georgia"/>
        </w:rPr>
        <w:t xml:space="preserve">Полнофункциональный мультиметр (9999 отсчётов, True RMS)</w:t>
      </w:r>
    </w:p>
    <w:p>
      <w:pPr>
        <w:numPr>
          <w:ilvl w:val="0"/>
          <w:numId w:val="1"/>
        </w:numPr>
        <w:spacing w:lineRule="auto"/>
      </w:pPr>
      <w:r>
        <w:rPr>
          <w:rFonts w:eastAsia="Georgia" w:cs="Georgia" w:ascii="Georgia" w:hAnsi="Georgia"/>
        </w:rPr>
        <w:t xml:space="preserve">Встроенный тестер сигналов</w:t>
      </w:r>
    </w:p>
    <w:p>
      <w:pPr>
        <w:spacing w:after="210" w:lineRule="auto"/>
      </w:pPr>
      <w:r>
        <w:rPr>
          <w:rFonts w:eastAsia="Georgia" w:cs="Georgia" w:ascii="Georgia" w:hAnsi="Georgia"/>
        </w:rPr>
        <w:t xml:space="preserve">Благодаря компактности и универсальности подходит для ремонта, отладки и тестирования электронных схем как дома, так и в полевых условиях.</w:t>
      </w:r>
    </w:p>
    <w:p>
      <w:pPr>
        <w:spacing w:lineRule="auto"/>
      </w:pPr>
      <w:r>
        <w:rPr>
          <w:noProof/>
        </w:rPr>
        <w:pict>
          <v:rect alt="" style="width:434.5pt;height:.05pt;mso-width-percent:0;mso-height-percent:0;mso-width-percent:0;mso-height-percent:0" o:hralign="center" o:hrstd="t" o:hr="t"/>
        </w:pict>
      </w:r>
    </w:p>
    <w:p>
      <w:pPr>
        <w:spacing w:line="271" w:before="240" w:lineRule="auto"/>
      </w:pPr>
      <w:bookmarkStart w:id="3" w:name="bm_2_комплект_поставки"/>
      <w:r>
        <w:rPr>
          <w:rFonts w:eastAsia="Georgia" w:cs="Georgia" w:ascii="Georgia" w:hAnsi="Georgia"/>
          <w:b/>
          <w:sz w:val="42"/>
        </w:rPr>
        <w:t xml:space="preserve">2. Комплект поставки</w:t>
      </w:r>
      <w:bookmarkEnd w:id="3"/>
    </w:p>
    <w:p>
      <w:pPr>
        <w:numPr>
          <w:ilvl w:val="0"/>
          <w:numId w:val="2"/>
        </w:numPr>
        <w:spacing w:lineRule="auto"/>
      </w:pPr>
      <w:r>
        <w:rPr>
          <w:rFonts w:eastAsia="Georgia" w:cs="Georgia" w:ascii="Georgia" w:hAnsi="Georgia"/>
        </w:rPr>
        <w:t xml:space="preserve">Прибор ZT702S+ в защитном чехле</w:t>
      </w:r>
    </w:p>
    <w:p>
      <w:pPr>
        <w:numPr>
          <w:ilvl w:val="0"/>
          <w:numId w:val="2"/>
        </w:numPr>
        <w:spacing w:lineRule="auto"/>
      </w:pPr>
      <w:r>
        <w:rPr>
          <w:rFonts w:eastAsia="Georgia" w:cs="Georgia" w:ascii="Georgia" w:hAnsi="Georgia"/>
        </w:rPr>
        <w:t xml:space="preserve">BNC-щуп осциллографа (1×10)</w:t>
      </w:r>
    </w:p>
    <w:p>
      <w:pPr>
        <w:numPr>
          <w:ilvl w:val="0"/>
          <w:numId w:val="2"/>
        </w:numPr>
        <w:spacing w:lineRule="auto"/>
      </w:pPr>
      <w:r>
        <w:rPr>
          <w:rFonts w:eastAsia="Georgia" w:cs="Georgia" w:ascii="Georgia" w:hAnsi="Georgia"/>
        </w:rPr>
        <w:t xml:space="preserve">Две батарейки для теста в режиме мультиметра (опционально)</w:t>
      </w:r>
    </w:p>
    <w:p>
      <w:pPr>
        <w:numPr>
          <w:ilvl w:val="0"/>
          <w:numId w:val="2"/>
        </w:numPr>
        <w:spacing w:lineRule="auto"/>
      </w:pPr>
      <w:r>
        <w:rPr>
          <w:rFonts w:eastAsia="Georgia" w:cs="Georgia" w:ascii="Georgia" w:hAnsi="Georgia"/>
        </w:rPr>
        <w:t xml:space="preserve">Встроенный Li-ion аккумулятор 18650</w:t>
      </w:r>
    </w:p>
    <w:p>
      <w:pPr>
        <w:numPr>
          <w:ilvl w:val="0"/>
          <w:numId w:val="2"/>
        </w:numPr>
        <w:spacing w:lineRule="auto"/>
      </w:pPr>
      <w:r>
        <w:rPr>
          <w:rFonts w:eastAsia="Georgia" w:cs="Georgia" w:ascii="Georgia" w:hAnsi="Georgia"/>
        </w:rPr>
        <w:t xml:space="preserve">USB-кабель Type-C для зарядки и связи с ПК</w:t>
      </w:r>
    </w:p>
    <w:p>
      <w:pPr>
        <w:numPr>
          <w:ilvl w:val="0"/>
          <w:numId w:val="2"/>
        </w:numPr>
        <w:spacing w:lineRule="auto"/>
      </w:pPr>
      <w:r>
        <w:rPr>
          <w:rFonts w:eastAsia="Georgia" w:cs="Georgia" w:ascii="Georgia" w:hAnsi="Georgia"/>
        </w:rPr>
        <w:t xml:space="preserve">Комплект щупов мультиметра (чёрный и красный)</w:t>
      </w:r>
    </w:p>
    <w:p>
      <w:pPr>
        <w:numPr>
          <w:ilvl w:val="0"/>
          <w:numId w:val="2"/>
        </w:numPr>
        <w:spacing w:lineRule="auto"/>
      </w:pPr>
      <w:r>
        <w:rPr>
          <w:rFonts w:eastAsia="Georgia" w:cs="Georgia" w:ascii="Georgia" w:hAnsi="Georgia"/>
        </w:rPr>
        <w:t xml:space="preserve">Краткая инструкция на английском и китайском языках</w:t>
      </w:r>
    </w:p>
    <w:p>
      <w:pPr>
        <w:spacing w:lineRule="auto"/>
      </w:pPr>
      <w:r>
        <w:rPr>
          <w:noProof/>
        </w:rPr>
        <w:pict>
          <v:rect alt="" style="width:434.5pt;height:.05pt;mso-width-percent:0;mso-height-percent:0;mso-width-percent:0;mso-height-percent:0" o:hralign="center" o:hrstd="t" o:hr="t"/>
        </w:pict>
      </w:r>
    </w:p>
    <w:p>
      <w:pPr>
        <w:spacing w:line="271" w:before="240" w:lineRule="auto"/>
      </w:pPr>
      <w:bookmarkStart w:id="4" w:name="bm_3_органы_управления_и_дисплей"/>
      <w:r>
        <w:rPr>
          <w:rFonts w:eastAsia="Georgia" w:cs="Georgia" w:ascii="Georgia" w:hAnsi="Georgia"/>
          <w:b/>
          <w:sz w:val="42"/>
        </w:rPr>
        <w:t xml:space="preserve">3. Органы управления и дисплей</w:t>
      </w:r>
      <w:bookmarkEnd w:id="4"/>
    </w:p>
    <w:p>
      <w:pPr>
        <w:spacing w:line="271" w:before="240" w:lineRule="auto"/>
      </w:pPr>
      <w:bookmarkStart w:id="5" w:name="bm_3_1_передняя_панель"/>
      <w:r>
        <w:rPr>
          <w:rFonts w:eastAsia="Georgia" w:cs="Georgia" w:ascii="Georgia" w:hAnsi="Georgia"/>
          <w:b/>
          <w:sz w:val="33"/>
        </w:rPr>
        <w:t xml:space="preserve">3.1 Передняя панель</w:t>
      </w:r>
      <w:bookmarkEnd w:id="5"/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2,8" цветной IPS-дисплей</w:t>
      </w:r>
      <w:r>
        <w:rPr>
          <w:rFonts w:eastAsia="Georgia" w:cs="Georgia" w:ascii="Georgia" w:hAnsi="Georgia"/>
        </w:rPr>
        <w:t xml:space="preserve"> – отображает осциллограмму, значения мультиметра и системные меню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Кнопка MODE</w:t>
      </w:r>
      <w:r>
        <w:rPr>
          <w:rFonts w:eastAsia="Georgia" w:cs="Georgia" w:ascii="Georgia" w:hAnsi="Georgia"/>
        </w:rPr>
        <w:t xml:space="preserve"> – переключение между режимом осциллографа и мультиметра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Кнопка AUTO</w:t>
      </w:r>
      <w:r>
        <w:rPr>
          <w:rFonts w:eastAsia="Georgia" w:cs="Georgia" w:ascii="Georgia" w:hAnsi="Georgia"/>
        </w:rPr>
        <w:t xml:space="preserve"> – автоматическая подстройка масштаба и смещения осциллограммы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Энкодер (ручка)</w:t>
      </w:r>
      <w:r>
        <w:rPr>
          <w:rFonts w:eastAsia="Georgia" w:cs="Georgia" w:ascii="Georgia" w:hAnsi="Georgia"/>
        </w:rPr>
        <w:t xml:space="preserve"> – прокрутка меню, изменение параметров, масштабирование сигнала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Кнопка MENU</w:t>
      </w:r>
      <w:r>
        <w:rPr>
          <w:rFonts w:eastAsia="Georgia" w:cs="Georgia" w:ascii="Georgia" w:hAnsi="Georgia"/>
        </w:rPr>
        <w:t xml:space="preserve"> – доступ к настройкам и параметрам прибора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Кнопка ENTER</w:t>
      </w:r>
      <w:r>
        <w:rPr>
          <w:rFonts w:eastAsia="Georgia" w:cs="Georgia" w:ascii="Georgia" w:hAnsi="Georgia"/>
        </w:rPr>
        <w:t xml:space="preserve"> – подтверждение выбора</w:t>
      </w:r>
    </w:p>
    <w:p>
      <w:pPr>
        <w:spacing w:line="271" w:before="240" w:lineRule="auto"/>
      </w:pPr>
      <w:bookmarkStart w:id="6" w:name="bm_3_2_разъёмы_и_выводы"/>
      <w:r>
        <w:rPr>
          <w:rFonts w:eastAsia="Georgia" w:cs="Georgia" w:ascii="Georgia" w:hAnsi="Georgia"/>
          <w:b/>
          <w:sz w:val="33"/>
        </w:rPr>
        <w:t xml:space="preserve">3.2 Разъёмы и выводы</w:t>
      </w:r>
      <w:bookmarkEnd w:id="6"/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BNC-разъём осциллографа</w:t>
      </w:r>
      <w:r>
        <w:rPr>
          <w:rFonts w:eastAsia="Georgia" w:cs="Georgia" w:ascii="Georgia" w:hAnsi="Georgia"/>
        </w:rPr>
        <w:t xml:space="preserve"> – подключение щупа для измерения напряжения переменного и постоянного тока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COM (чёрный)</w:t>
      </w:r>
      <w:r>
        <w:rPr>
          <w:rFonts w:eastAsia="Georgia" w:cs="Georgia" w:ascii="Georgia" w:hAnsi="Georgia"/>
        </w:rPr>
        <w:t xml:space="preserve"> – общий вывод мультиметра (земля)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VΩmA (красный)</w:t>
      </w:r>
      <w:r>
        <w:rPr>
          <w:rFonts w:eastAsia="Georgia" w:cs="Georgia" w:ascii="Georgia" w:hAnsi="Georgia"/>
        </w:rPr>
        <w:t xml:space="preserve"> – вывод мультиметра для напряжения, сопротивления, ёмкости и малых токов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A (красный, маркирован)</w:t>
      </w:r>
      <w:r>
        <w:rPr>
          <w:rFonts w:eastAsia="Georgia" w:cs="Georgia" w:ascii="Georgia" w:hAnsi="Georgia"/>
        </w:rPr>
        <w:t xml:space="preserve"> – вывод для измерения больших токов (до 10 А)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Кнопка питания ON/OFF</w:t>
      </w:r>
      <w:r>
        <w:rPr>
          <w:rFonts w:eastAsia="Georgia" w:cs="Georgia" w:ascii="Georgia" w:hAnsi="Georgia"/>
        </w:rPr>
        <w:t xml:space="preserve"> – включение и выключение прибора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USB Type-C</w:t>
      </w:r>
      <w:r>
        <w:rPr>
          <w:rFonts w:eastAsia="Georgia" w:cs="Georgia" w:ascii="Georgia" w:hAnsi="Georgia"/>
        </w:rPr>
        <w:t xml:space="preserve"> – зарядка аккумулятора и связь с компьютером</w:t>
      </w:r>
    </w:p>
    <w:p>
      <w:pPr>
        <w:spacing w:lineRule="auto"/>
      </w:pPr>
      <w:r>
        <w:rPr>
          <w:noProof/>
        </w:rPr>
        <w:pict>
          <v:rect alt="" style="width:434.5pt;height:.05pt;mso-width-percent:0;mso-height-percent:0;mso-width-percent:0;mso-height-percent:0" o:hralign="center" o:hrstd="t" o:hr="t"/>
        </w:pict>
      </w:r>
    </w:p>
    <w:p>
      <w:pPr>
        <w:spacing w:line="271" w:before="240" w:lineRule="auto"/>
      </w:pPr>
      <w:bookmarkStart w:id="7" w:name="bm_4_подготовка_к_работе"/>
      <w:r>
        <w:rPr>
          <w:rFonts w:eastAsia="Georgia" w:cs="Georgia" w:ascii="Georgia" w:hAnsi="Georgia"/>
          <w:b/>
          <w:sz w:val="42"/>
        </w:rPr>
        <w:t xml:space="preserve">4. Подготовка к работе</w:t>
      </w:r>
      <w:bookmarkEnd w:id="7"/>
    </w:p>
    <w:p>
      <w:pPr>
        <w:spacing w:line="271" w:before="240" w:lineRule="auto"/>
      </w:pPr>
      <w:bookmarkStart w:id="8" w:name="bm_4_1_зарядка_аккумулятора"/>
      <w:r>
        <w:rPr>
          <w:rFonts w:eastAsia="Georgia" w:cs="Georgia" w:ascii="Georgia" w:hAnsi="Georgia"/>
          <w:b/>
          <w:sz w:val="33"/>
        </w:rPr>
        <w:t xml:space="preserve">4.1 Зарядка аккумулятора</w:t>
      </w:r>
      <w:bookmarkEnd w:id="8"/>
    </w:p>
    <w:p>
      <w:pPr>
        <w:numPr>
          <w:ilvl w:val="0"/>
          <w:numId w:val="5"/>
        </w:numPr>
        <w:spacing w:lineRule="auto"/>
      </w:pPr>
      <w:r>
        <w:rPr>
          <w:rFonts w:eastAsia="Georgia" w:cs="Georgia" w:ascii="Georgia" w:hAnsi="Georgia"/>
        </w:rPr>
        <w:t xml:space="preserve">Подключите USB-кабель Type-C к разъёму на задней панели прибора</w:t>
      </w:r>
    </w:p>
    <w:p>
      <w:pPr>
        <w:numPr>
          <w:ilvl w:val="0"/>
          <w:numId w:val="5"/>
        </w:numPr>
        <w:spacing w:lineRule="auto"/>
      </w:pPr>
      <w:r>
        <w:rPr>
          <w:rFonts w:eastAsia="Georgia" w:cs="Georgia" w:ascii="Georgia" w:hAnsi="Georgia"/>
        </w:rPr>
        <w:t xml:space="preserve">Подключите другой конец к адаптеру питания (5 В, ≥1 А)</w:t>
      </w:r>
    </w:p>
    <w:p>
      <w:pPr>
        <w:numPr>
          <w:ilvl w:val="0"/>
          <w:numId w:val="5"/>
        </w:numPr>
        <w:spacing w:lineRule="auto"/>
      </w:pPr>
      <w:r>
        <w:rPr>
          <w:rFonts w:eastAsia="Georgia" w:cs="Georgia" w:ascii="Georgia" w:hAnsi="Georgia"/>
        </w:rPr>
        <w:t xml:space="preserve">Индикатор зарядки на экране покажет процесс (обычно 2–3 часа для полной зарядки)</w:t>
      </w:r>
    </w:p>
    <w:p>
      <w:pPr>
        <w:numPr>
          <w:ilvl w:val="0"/>
          <w:numId w:val="5"/>
        </w:numPr>
        <w:spacing w:lineRule="auto"/>
      </w:pPr>
      <w:r>
        <w:rPr>
          <w:rFonts w:eastAsia="Georgia" w:cs="Georgia" w:ascii="Georgia" w:hAnsi="Georgia"/>
        </w:rPr>
        <w:t xml:space="preserve">При полной зарядке значок батареи станет полным</w:t>
      </w:r>
    </w:p>
    <w:p>
      <w:pPr>
        <w:spacing w:after="210" w:lineRule="auto"/>
      </w:pPr>
      <w:r>
        <w:rPr>
          <w:b/>
        </w:rPr>
        <w:t xml:space="preserve">Примечание:</w:t>
      </w:r>
      <w:r>
        <w:rPr>
          <w:rFonts w:eastAsia="Georgia" w:cs="Georgia" w:ascii="Georgia" w:hAnsi="Georgia"/>
        </w:rPr>
        <w:t xml:space="preserve"> Прибор можно использовать во время зарядки.</w:t>
      </w:r>
    </w:p>
    <w:p>
      <w:pPr>
        <w:spacing w:line="271" w:before="240" w:lineRule="auto"/>
      </w:pPr>
      <w:bookmarkStart w:id="9" w:name="bm_4_2_первое_включение"/>
      <w:r>
        <w:rPr>
          <w:rFonts w:eastAsia="Georgia" w:cs="Georgia" w:ascii="Georgia" w:hAnsi="Georgia"/>
          <w:b/>
          <w:sz w:val="33"/>
        </w:rPr>
        <w:t xml:space="preserve">4.2 Первое включение</w:t>
      </w:r>
      <w:bookmarkEnd w:id="9"/>
    </w:p>
    <w:p>
      <w:pPr>
        <w:numPr>
          <w:ilvl w:val="0"/>
          <w:numId w:val="6"/>
        </w:numPr>
        <w:spacing w:lineRule="auto"/>
      </w:pPr>
      <w:r>
        <w:rPr>
          <w:rFonts w:eastAsia="Georgia" w:cs="Georgia" w:ascii="Georgia" w:hAnsi="Georgia"/>
        </w:rPr>
        <w:t xml:space="preserve">Нажмите кнопку </w:t>
      </w:r>
      <w:r>
        <w:rPr>
          <w:b/>
        </w:rPr>
        <w:t xml:space="preserve">ON</w:t>
      </w:r>
      <w:r>
        <w:rPr>
          <w:rFonts w:eastAsia="Georgia" w:cs="Georgia" w:ascii="Georgia" w:hAnsi="Georgia"/>
        </w:rPr>
        <w:t xml:space="preserve"> на боковой панели</w:t>
      </w:r>
    </w:p>
    <w:p>
      <w:pPr>
        <w:numPr>
          <w:ilvl w:val="0"/>
          <w:numId w:val="6"/>
        </w:numPr>
        <w:spacing w:lineRule="auto"/>
      </w:pPr>
      <w:r>
        <w:rPr>
          <w:rFonts w:eastAsia="Georgia" w:cs="Georgia" w:ascii="Georgia" w:hAnsi="Georgia"/>
        </w:rPr>
        <w:t xml:space="preserve">Дождитесь загрузки системы (обычно 2–3 секунды)</w:t>
      </w:r>
    </w:p>
    <w:p>
      <w:pPr>
        <w:numPr>
          <w:ilvl w:val="0"/>
          <w:numId w:val="6"/>
        </w:numPr>
        <w:spacing w:lineRule="auto"/>
      </w:pPr>
      <w:r>
        <w:rPr>
          <w:rFonts w:eastAsia="Georgia" w:cs="Georgia" w:ascii="Georgia" w:hAnsi="Georgia"/>
        </w:rPr>
        <w:t xml:space="preserve">На дисплее отобразится главное меню с выбором режима</w:t>
      </w:r>
    </w:p>
    <w:p>
      <w:pPr>
        <w:numPr>
          <w:ilvl w:val="0"/>
          <w:numId w:val="6"/>
        </w:numPr>
        <w:spacing w:lineRule="auto"/>
      </w:pPr>
      <w:r>
        <w:rPr>
          <w:rFonts w:eastAsia="Georgia" w:cs="Georgia" w:ascii="Georgia" w:hAnsi="Georgia"/>
        </w:rPr>
        <w:t xml:space="preserve">По умолчанию прибор загружается в режим осциллографа</w:t>
      </w:r>
    </w:p>
    <w:p>
      <w:pPr>
        <w:spacing w:lineRule="auto"/>
      </w:pPr>
      <w:r>
        <w:rPr>
          <w:noProof/>
        </w:rPr>
        <w:pict>
          <v:rect alt="" style="width:434.5pt;height:.05pt;mso-width-percent:0;mso-height-percent:0;mso-width-percent:0;mso-height-percent:0" o:hralign="center" o:hrstd="t" o:hr="t"/>
        </w:pict>
      </w:r>
    </w:p>
    <w:p>
      <w:pPr>
        <w:spacing w:line="271" w:before="240" w:lineRule="auto"/>
      </w:pPr>
      <w:bookmarkStart w:id="10" w:name="bm_5_режим_осциллографа"/>
      <w:r>
        <w:rPr>
          <w:rFonts w:eastAsia="Georgia" w:cs="Georgia" w:ascii="Georgia" w:hAnsi="Georgia"/>
          <w:b/>
          <w:sz w:val="42"/>
        </w:rPr>
        <w:t xml:space="preserve">5. Режим осциллографа</w:t>
      </w:r>
      <w:bookmarkEnd w:id="10"/>
    </w:p>
    <w:p>
      <w:pPr>
        <w:spacing w:line="271" w:before="240" w:lineRule="auto"/>
      </w:pPr>
      <w:bookmarkStart w:id="11" w:name="bm_5_1_подключение_щупа"/>
      <w:r>
        <w:rPr>
          <w:rFonts w:eastAsia="Georgia" w:cs="Georgia" w:ascii="Georgia" w:hAnsi="Georgia"/>
          <w:b/>
          <w:sz w:val="33"/>
        </w:rPr>
        <w:t xml:space="preserve">5.1 Подключение щупа</w:t>
      </w:r>
      <w:bookmarkEnd w:id="11"/>
    </w:p>
    <w:p>
      <w:pPr>
        <w:numPr>
          <w:ilvl w:val="0"/>
          <w:numId w:val="7"/>
        </w:numPr>
        <w:spacing w:lineRule="auto"/>
      </w:pPr>
      <w:r>
        <w:rPr>
          <w:rFonts w:eastAsia="Georgia" w:cs="Georgia" w:ascii="Georgia" w:hAnsi="Georgia"/>
        </w:rPr>
        <w:t xml:space="preserve">Вставьте BNC-коннектор щупа в разъём осциллографа на передней панели</w:t>
      </w:r>
    </w:p>
    <w:p>
      <w:pPr>
        <w:numPr>
          <w:ilvl w:val="0"/>
          <w:numId w:val="7"/>
        </w:numPr>
        <w:spacing w:lineRule="auto"/>
      </w:pPr>
      <w:r>
        <w:rPr>
          <w:rFonts w:eastAsia="Georgia" w:cs="Georgia" w:ascii="Georgia" w:hAnsi="Georgia"/>
        </w:rPr>
        <w:t xml:space="preserve">Убедитесь, что щуп имеет правильное ослабление (×1 или ×10, обычно указано на теле щупа)</w:t>
      </w:r>
    </w:p>
    <w:p>
      <w:pPr>
        <w:numPr>
          <w:ilvl w:val="0"/>
          <w:numId w:val="7"/>
        </w:numPr>
        <w:spacing w:lineRule="auto"/>
      </w:pPr>
      <w:r>
        <w:rPr>
          <w:rFonts w:eastAsia="Georgia" w:cs="Georgia" w:ascii="Georgia" w:hAnsi="Georgia"/>
        </w:rPr>
        <w:t xml:space="preserve">Красный провод щупа подключается к измеряемой точке, чёрный (зажим) – к земле/общей точке схемы</w:t>
      </w:r>
    </w:p>
    <w:p>
      <w:pPr>
        <w:spacing w:line="271" w:before="240" w:lineRule="auto"/>
      </w:pPr>
      <w:bookmarkStart w:id="12" w:name="bm_5_2_запуск_измерения_сигнала"/>
      <w:r>
        <w:rPr>
          <w:rFonts w:eastAsia="Georgia" w:cs="Georgia" w:ascii="Georgia" w:hAnsi="Georgia"/>
          <w:b/>
          <w:sz w:val="33"/>
        </w:rPr>
        <w:t xml:space="preserve">5.2 Запуск измерения сигнала</w:t>
      </w:r>
      <w:bookmarkEnd w:id="12"/>
    </w:p>
    <w:p>
      <w:pPr>
        <w:numPr>
          <w:ilvl w:val="0"/>
          <w:numId w:val="8"/>
        </w:numPr>
        <w:spacing w:lineRule="auto"/>
      </w:pPr>
      <w:r>
        <w:rPr>
          <w:rFonts w:eastAsia="Georgia" w:cs="Georgia" w:ascii="Georgia" w:hAnsi="Georgia"/>
        </w:rPr>
        <w:t xml:space="preserve">Нажмите </w:t>
      </w:r>
      <w:r>
        <w:rPr>
          <w:b/>
        </w:rPr>
        <w:t xml:space="preserve">MODE</w:t>
      </w:r>
      <w:r>
        <w:rPr>
          <w:rFonts w:eastAsia="Georgia" w:cs="Georgia" w:ascii="Georgia" w:hAnsi="Georgia"/>
        </w:rPr>
        <w:t xml:space="preserve">, чтобы убедиться, что вы в режиме осциллографа</w:t>
      </w:r>
    </w:p>
    <w:p>
      <w:pPr>
        <w:numPr>
          <w:ilvl w:val="0"/>
          <w:numId w:val="8"/>
        </w:numPr>
        <w:spacing w:lineRule="auto"/>
      </w:pPr>
      <w:r>
        <w:rPr>
          <w:rFonts w:eastAsia="Georgia" w:cs="Georgia" w:ascii="Georgia" w:hAnsi="Georgia"/>
        </w:rPr>
        <w:t xml:space="preserve">Прикоснитесь щупом к измеряемому узлу схемы</w:t>
      </w:r>
    </w:p>
    <w:p>
      <w:pPr>
        <w:numPr>
          <w:ilvl w:val="0"/>
          <w:numId w:val="8"/>
        </w:numPr>
        <w:spacing w:lineRule="auto"/>
      </w:pPr>
      <w:r>
        <w:rPr>
          <w:rFonts w:eastAsia="Georgia" w:cs="Georgia" w:ascii="Georgia" w:hAnsi="Georgia"/>
        </w:rPr>
        <w:t xml:space="preserve">Нажмите </w:t>
      </w:r>
      <w:r>
        <w:rPr>
          <w:b/>
        </w:rPr>
        <w:t xml:space="preserve">AUTO</w:t>
      </w:r>
      <w:r>
        <w:rPr>
          <w:rFonts w:eastAsia="Georgia" w:cs="Georgia" w:ascii="Georgia" w:hAnsi="Georgia"/>
        </w:rPr>
        <w:t xml:space="preserve"> для автоматической подстройки масштаба по вертикали и горизонтали</w:t>
      </w:r>
    </w:p>
    <w:p>
      <w:pPr>
        <w:numPr>
          <w:ilvl w:val="0"/>
          <w:numId w:val="8"/>
        </w:numPr>
        <w:spacing w:lineRule="auto"/>
      </w:pPr>
      <w:r>
        <w:rPr>
          <w:rFonts w:eastAsia="Georgia" w:cs="Georgia" w:ascii="Georgia" w:hAnsi="Georgia"/>
        </w:rPr>
        <w:t xml:space="preserve">На дисплее отобразится осциллограмма сигнала</w:t>
      </w:r>
    </w:p>
    <w:p>
      <w:pPr>
        <w:spacing w:line="271" w:before="240" w:lineRule="auto"/>
      </w:pPr>
      <w:bookmarkStart w:id="13" w:name="bm_5_3_ручная_настройка_параметров"/>
      <w:r>
        <w:rPr>
          <w:rFonts w:eastAsia="Georgia" w:cs="Georgia" w:ascii="Georgia" w:hAnsi="Georgia"/>
          <w:b/>
          <w:sz w:val="33"/>
        </w:rPr>
        <w:t xml:space="preserve">5.3 Ручная настройка параметров</w:t>
      </w:r>
      <w:bookmarkEnd w:id="13"/>
    </w:p>
    <w:p>
      <w:pPr>
        <w:spacing w:after="210" w:lineRule="auto"/>
      </w:pPr>
      <w:r>
        <w:rPr>
          <w:b/>
        </w:rPr>
        <w:t xml:space="preserve">Масштаб по вертикали (Voltage/Div):</w:t>
      </w:r>
    </w:p>
    <w:p>
      <w:pPr>
        <w:numPr>
          <w:ilvl w:val="0"/>
          <w:numId w:val="9"/>
        </w:numPr>
        <w:spacing w:lineRule="auto"/>
      </w:pPr>
      <w:r>
        <w:rPr>
          <w:rFonts w:eastAsia="Georgia" w:cs="Georgia" w:ascii="Georgia" w:hAnsi="Georgia"/>
        </w:rPr>
        <w:t xml:space="preserve">Вращайте энкодер вверх/вниз, чтобы изменить чувствительность (от 10 мВ/дел до 100 В/дел)</w:t>
      </w:r>
    </w:p>
    <w:p>
      <w:pPr>
        <w:numPr>
          <w:ilvl w:val="0"/>
          <w:numId w:val="9"/>
        </w:numPr>
        <w:spacing w:lineRule="auto"/>
      </w:pPr>
      <w:r>
        <w:rPr>
          <w:rFonts w:eastAsia="Georgia" w:cs="Georgia" w:ascii="Georgia" w:hAnsi="Georgia"/>
        </w:rPr>
        <w:t xml:space="preserve">Меньший масштаб = более детальное изображение слабых сигналов</w:t>
      </w:r>
    </w:p>
    <w:p>
      <w:pPr>
        <w:spacing w:after="210" w:lineRule="auto"/>
      </w:pPr>
      <w:r>
        <w:rPr>
          <w:b/>
        </w:rPr>
        <w:t xml:space="preserve">Масштаб по горизонтали (Time/Div):</w:t>
      </w:r>
    </w:p>
    <w:p>
      <w:pPr>
        <w:numPr>
          <w:ilvl w:val="0"/>
          <w:numId w:val="10"/>
        </w:numPr>
        <w:spacing w:lineRule="auto"/>
      </w:pPr>
      <w:r>
        <w:rPr>
          <w:rFonts w:eastAsia="Georgia" w:cs="Georgia" w:ascii="Georgia" w:hAnsi="Georgia"/>
        </w:rPr>
        <w:t xml:space="preserve">Удерживайте кнопку </w:t>
      </w:r>
      <w:r>
        <w:rPr>
          <w:b/>
        </w:rPr>
        <w:t xml:space="preserve">MENU</w:t>
      </w:r>
      <w:r>
        <w:rPr>
          <w:rFonts w:eastAsia="Georgia" w:cs="Georgia" w:ascii="Georgia" w:hAnsi="Georgia"/>
        </w:rPr>
        <w:t xml:space="preserve"> и вращайте энкодер для изменения развёртки по времени</w:t>
      </w:r>
    </w:p>
    <w:p>
      <w:pPr>
        <w:numPr>
          <w:ilvl w:val="0"/>
          <w:numId w:val="10"/>
        </w:numPr>
        <w:spacing w:lineRule="auto"/>
      </w:pPr>
      <w:r>
        <w:rPr>
          <w:rFonts w:eastAsia="Georgia" w:cs="Georgia" w:ascii="Georgia" w:hAnsi="Georgia"/>
        </w:rPr>
        <w:t xml:space="preserve">Диапазон: от 1 мкс/дел до 1 с/дел</w:t>
      </w:r>
    </w:p>
    <w:p>
      <w:pPr>
        <w:spacing w:after="210" w:lineRule="auto"/>
      </w:pPr>
      <w:r>
        <w:rPr>
          <w:b/>
        </w:rPr>
        <w:t xml:space="preserve">Смещение по вертикали (Offset):</w:t>
      </w:r>
    </w:p>
    <w:p>
      <w:pPr>
        <w:numPr>
          <w:ilvl w:val="0"/>
          <w:numId w:val="11"/>
        </w:numPr>
        <w:spacing w:lineRule="auto"/>
      </w:pPr>
      <w:r>
        <w:rPr>
          <w:rFonts w:eastAsia="Georgia" w:cs="Georgia" w:ascii="Georgia" w:hAnsi="Georgia"/>
        </w:rPr>
        <w:t xml:space="preserve">Нажмите </w:t>
      </w:r>
      <w:r>
        <w:rPr>
          <w:b/>
        </w:rPr>
        <w:t xml:space="preserve">MENU</w:t>
      </w:r>
      <w:r>
        <w:rPr>
          <w:rFonts w:eastAsia="Georgia" w:cs="Georgia" w:ascii="Georgia" w:hAnsi="Georgia"/>
        </w:rPr>
        <w:t xml:space="preserve"> → выберите </w:t>
      </w:r>
      <w:r>
        <w:rPr>
          <w:b/>
        </w:rPr>
        <w:t xml:space="preserve">OFFSET</w:t>
      </w:r>
      <w:r>
        <w:rPr>
          <w:rFonts w:eastAsia="Georgia" w:cs="Georgia" w:ascii="Georgia" w:hAnsi="Georgia"/>
        </w:rPr>
        <w:t xml:space="preserve"> → вращайте энкодер для смещения нулевой линии по вертикали</w:t>
      </w:r>
    </w:p>
    <w:p>
      <w:pPr>
        <w:spacing w:line="271" w:before="240" w:lineRule="auto"/>
      </w:pPr>
      <w:bookmarkStart w:id="14" w:name="bm_5_4_активация_триггера"/>
      <w:r>
        <w:rPr>
          <w:rFonts w:eastAsia="Georgia" w:cs="Georgia" w:ascii="Georgia" w:hAnsi="Georgia"/>
          <w:b/>
          <w:sz w:val="33"/>
        </w:rPr>
        <w:t xml:space="preserve">5.4 Активация триггера</w:t>
      </w:r>
      <w:bookmarkEnd w:id="14"/>
    </w:p>
    <w:p>
      <w:pPr>
        <w:spacing w:after="210" w:lineRule="auto"/>
      </w:pPr>
      <w:r>
        <w:rPr>
          <w:rFonts w:eastAsia="Georgia" w:cs="Georgia" w:ascii="Georgia" w:hAnsi="Georgia"/>
        </w:rPr>
        <w:t xml:space="preserve">Триггер позволяет «поймать» определённый фрагмент сигнала и стабилизировать изображение:</w:t>
      </w:r>
    </w:p>
    <w:p>
      <w:pPr>
        <w:numPr>
          <w:ilvl w:val="0"/>
          <w:numId w:val="12"/>
        </w:numPr>
        <w:spacing w:lineRule="auto"/>
      </w:pPr>
      <w:r>
        <w:rPr>
          <w:rFonts w:eastAsia="Georgia" w:cs="Georgia" w:ascii="Georgia" w:hAnsi="Georgia"/>
        </w:rPr>
        <w:t xml:space="preserve">Нажмите </w:t>
      </w:r>
      <w:r>
        <w:rPr>
          <w:b/>
        </w:rPr>
        <w:t xml:space="preserve">MENU</w:t>
      </w:r>
      <w:r>
        <w:rPr>
          <w:rFonts w:eastAsia="Georgia" w:cs="Georgia" w:ascii="Georgia" w:hAnsi="Georgia"/>
        </w:rPr>
        <w:t xml:space="preserve"> → выберите </w:t>
      </w:r>
      <w:r>
        <w:rPr>
          <w:b/>
        </w:rPr>
        <w:t xml:space="preserve">TRIGGER</w:t>
      </w:r>
    </w:p>
    <w:p>
      <w:pPr>
        <w:numPr>
          <w:ilvl w:val="0"/>
          <w:numId w:val="12"/>
        </w:numPr>
        <w:spacing w:lineRule="auto"/>
      </w:pPr>
      <w:r>
        <w:rPr>
          <w:rFonts w:eastAsia="Georgia" w:cs="Georgia" w:ascii="Georgia" w:hAnsi="Georgia"/>
        </w:rPr>
        <w:t xml:space="preserve">Выберите режим:</w:t>
      </w:r>
    </w:p>
    <w:p>
      <w:pPr>
        <w:numPr>
          <w:ilvl w:val="1"/>
          <w:numId w:val="12"/>
        </w:numPr>
        <w:spacing w:lineRule="auto"/>
      </w:pPr>
      <w:r>
        <w:rPr>
          <w:b/>
        </w:rPr>
        <w:t xml:space="preserve">Auto</w:t>
      </w:r>
      <w:r>
        <w:rPr>
          <w:rFonts w:eastAsia="Georgia" w:cs="Georgia" w:ascii="Georgia" w:hAnsi="Georgia"/>
        </w:rPr>
        <w:t xml:space="preserve"> – автоматический триггер, осциллограмма обновляется независимо</w:t>
      </w:r>
    </w:p>
    <w:p>
      <w:pPr>
        <w:numPr>
          <w:ilvl w:val="1"/>
          <w:numId w:val="12"/>
        </w:numPr>
        <w:spacing w:lineRule="auto"/>
      </w:pPr>
      <w:r>
        <w:rPr>
          <w:b/>
        </w:rPr>
        <w:t xml:space="preserve">Normal</w:t>
      </w:r>
      <w:r>
        <w:rPr>
          <w:rFonts w:eastAsia="Georgia" w:cs="Georgia" w:ascii="Georgia" w:hAnsi="Georgia"/>
        </w:rPr>
        <w:t xml:space="preserve"> – прибор ждёт условия триггера для обновления экрана</w:t>
      </w:r>
    </w:p>
    <w:p>
      <w:pPr>
        <w:numPr>
          <w:ilvl w:val="1"/>
          <w:numId w:val="12"/>
        </w:numPr>
        <w:spacing w:lineRule="auto"/>
      </w:pPr>
      <w:r>
        <w:rPr>
          <w:b/>
        </w:rPr>
        <w:t xml:space="preserve">Single</w:t>
      </w:r>
      <w:r>
        <w:rPr>
          <w:rFonts w:eastAsia="Georgia" w:cs="Georgia" w:ascii="Georgia" w:hAnsi="Georgia"/>
        </w:rPr>
        <w:t xml:space="preserve"> – один цикл измерения, затем пауза</w:t>
      </w:r>
    </w:p>
    <w:p>
      <w:pPr>
        <w:numPr>
          <w:ilvl w:val="0"/>
          <w:numId w:val="12"/>
        </w:numPr>
        <w:spacing w:lineRule="auto"/>
      </w:pPr>
      <w:r>
        <w:rPr>
          <w:rFonts w:eastAsia="Georgia" w:cs="Georgia" w:ascii="Georgia" w:hAnsi="Georgia"/>
        </w:rPr>
        <w:t xml:space="preserve">Установите уровень триггера (вращайте энкодер)</w:t>
      </w:r>
    </w:p>
    <w:p>
      <w:pPr>
        <w:numPr>
          <w:ilvl w:val="0"/>
          <w:numId w:val="12"/>
        </w:numPr>
        <w:spacing w:lineRule="auto"/>
      </w:pPr>
      <w:r>
        <w:rPr>
          <w:rFonts w:eastAsia="Georgia" w:cs="Georgia" w:ascii="Georgia" w:hAnsi="Georgia"/>
        </w:rPr>
        <w:t xml:space="preserve">Выберите фронт: </w:t>
      </w:r>
      <w:r>
        <w:rPr>
          <w:b/>
        </w:rPr>
        <w:t xml:space="preserve">Rising</w:t>
      </w:r>
      <w:r>
        <w:rPr>
          <w:rFonts w:eastAsia="Georgia" w:cs="Georgia" w:ascii="Georgia" w:hAnsi="Georgia"/>
        </w:rPr>
        <w:t xml:space="preserve"> (нарастающий) или </w:t>
      </w:r>
      <w:r>
        <w:rPr>
          <w:b/>
        </w:rPr>
        <w:t xml:space="preserve">Falling</w:t>
      </w:r>
      <w:r>
        <w:rPr>
          <w:rFonts w:eastAsia="Georgia" w:cs="Georgia" w:ascii="Georgia" w:hAnsi="Georgia"/>
        </w:rPr>
        <w:t xml:space="preserve"> (спадающий)</w:t>
      </w:r>
    </w:p>
    <w:p>
      <w:pPr>
        <w:spacing w:line="271" w:before="240" w:lineRule="auto"/>
      </w:pPr>
      <w:bookmarkStart w:id="15" w:name="bm_5_5_считывание_параметров_сигнала"/>
      <w:r>
        <w:rPr>
          <w:rFonts w:eastAsia="Georgia" w:cs="Georgia" w:ascii="Georgia" w:hAnsi="Georgia"/>
          <w:b/>
          <w:sz w:val="33"/>
        </w:rPr>
        <w:t xml:space="preserve">5.5 Считывание параметров сигнала</w:t>
      </w:r>
      <w:bookmarkEnd w:id="15"/>
    </w:p>
    <w:p>
      <w:pPr>
        <w:spacing w:after="210" w:lineRule="auto"/>
      </w:pPr>
      <w:r>
        <w:rPr>
          <w:rFonts w:eastAsia="Georgia" w:cs="Georgia" w:ascii="Georgia" w:hAnsi="Georgia"/>
        </w:rPr>
        <w:t xml:space="preserve">На экране отображаются в реальном времени: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Freq</w:t>
      </w:r>
      <w:r>
        <w:rPr>
          <w:rFonts w:eastAsia="Georgia" w:cs="Georgia" w:ascii="Georgia" w:hAnsi="Georgia"/>
        </w:rPr>
        <w:t xml:space="preserve"> – частота сигнала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Period</w:t>
      </w:r>
      <w:r>
        <w:rPr>
          <w:rFonts w:eastAsia="Georgia" w:cs="Georgia" w:ascii="Georgia" w:hAnsi="Georgia"/>
        </w:rPr>
        <w:t xml:space="preserve"> – период колебания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Vrms</w:t>
      </w:r>
      <w:r>
        <w:rPr>
          <w:rFonts w:eastAsia="Georgia" w:cs="Georgia" w:ascii="Georgia" w:hAnsi="Georgia"/>
        </w:rPr>
        <w:t xml:space="preserve"> – эффективное (действующее) значение напряжения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Vpp</w:t>
      </w:r>
      <w:r>
        <w:rPr>
          <w:rFonts w:eastAsia="Georgia" w:cs="Georgia" w:ascii="Georgia" w:hAnsi="Georgia"/>
        </w:rPr>
        <w:t xml:space="preserve"> – размах (пик-пик)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Vavg</w:t>
      </w:r>
      <w:r>
        <w:rPr>
          <w:rFonts w:eastAsia="Georgia" w:cs="Georgia" w:ascii="Georgia" w:hAnsi="Georgia"/>
        </w:rPr>
        <w:t xml:space="preserve"> – среднее значение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Vmax, Vmin</w:t>
      </w:r>
      <w:r>
        <w:rPr>
          <w:rFonts w:eastAsia="Georgia" w:cs="Georgia" w:ascii="Georgia" w:hAnsi="Georgia"/>
        </w:rPr>
        <w:t xml:space="preserve"> – максимальное и минимальное значение за период</w:t>
      </w:r>
    </w:p>
    <w:p>
      <w:pPr>
        <w:spacing w:lineRule="auto"/>
      </w:pPr>
      <w:r>
        <w:rPr>
          <w:noProof/>
        </w:rPr>
        <w:pict>
          <v:rect alt="" style="width:434.5pt;height:.05pt;mso-width-percent:0;mso-height-percent:0;mso-width-percent:0;mso-height-percent:0" o:hralign="center" o:hrstd="t" o:hr="t"/>
        </w:pict>
      </w:r>
    </w:p>
    <w:p>
      <w:pPr>
        <w:spacing w:line="271" w:before="240" w:lineRule="auto"/>
      </w:pPr>
      <w:bookmarkStart w:id="16" w:name="bm_6_режим_мультиметра"/>
      <w:r>
        <w:rPr>
          <w:rFonts w:eastAsia="Georgia" w:cs="Georgia" w:ascii="Georgia" w:hAnsi="Georgia"/>
          <w:b/>
          <w:sz w:val="42"/>
        </w:rPr>
        <w:t xml:space="preserve">6. Режим мультиметра</w:t>
      </w:r>
      <w:bookmarkEnd w:id="16"/>
    </w:p>
    <w:p>
      <w:pPr>
        <w:spacing w:line="271" w:before="240" w:lineRule="auto"/>
      </w:pPr>
      <w:bookmarkStart w:id="17" w:name="bm_6_1_переключение_на_режим_мультиметра"/>
      <w:r>
        <w:rPr>
          <w:rFonts w:eastAsia="Georgia" w:cs="Georgia" w:ascii="Georgia" w:hAnsi="Georgia"/>
          <w:b/>
          <w:sz w:val="33"/>
        </w:rPr>
        <w:t xml:space="preserve">6.1 Переключение на режим мультиметра</w:t>
      </w:r>
      <w:bookmarkEnd w:id="17"/>
    </w:p>
    <w:p>
      <w:pPr>
        <w:numPr>
          <w:ilvl w:val="0"/>
          <w:numId w:val="14"/>
        </w:numPr>
        <w:spacing w:lineRule="auto"/>
      </w:pPr>
      <w:r>
        <w:rPr>
          <w:rFonts w:eastAsia="Georgia" w:cs="Georgia" w:ascii="Georgia" w:hAnsi="Georgia"/>
        </w:rPr>
        <w:t xml:space="preserve">Нажмите кнопку </w:t>
      </w:r>
      <w:r>
        <w:rPr>
          <w:b/>
        </w:rPr>
        <w:t xml:space="preserve">MODE</w:t>
      </w:r>
    </w:p>
    <w:p>
      <w:pPr>
        <w:numPr>
          <w:ilvl w:val="0"/>
          <w:numId w:val="14"/>
        </w:numPr>
        <w:spacing w:lineRule="auto"/>
      </w:pPr>
      <w:r>
        <w:rPr>
          <w:rFonts w:eastAsia="Georgia" w:cs="Georgia" w:ascii="Georgia" w:hAnsi="Georgia"/>
        </w:rPr>
        <w:t xml:space="preserve">Выберите </w:t>
      </w:r>
      <w:r>
        <w:rPr>
          <w:b/>
        </w:rPr>
        <w:t xml:space="preserve">MULTIMETER</w:t>
      </w:r>
      <w:r>
        <w:rPr>
          <w:rFonts w:eastAsia="Georgia" w:cs="Georgia" w:ascii="Georgia" w:hAnsi="Georgia"/>
        </w:rPr>
        <w:t xml:space="preserve"> в меню</w:t>
      </w:r>
    </w:p>
    <w:p>
      <w:pPr>
        <w:numPr>
          <w:ilvl w:val="0"/>
          <w:numId w:val="14"/>
        </w:numPr>
        <w:spacing w:lineRule="auto"/>
      </w:pPr>
      <w:r>
        <w:rPr>
          <w:rFonts w:eastAsia="Georgia" w:cs="Georgia" w:ascii="Georgia" w:hAnsi="Georgia"/>
        </w:rPr>
        <w:t xml:space="preserve">Экран переключится на отображение мультиметра с показаниями в большом цифровом виде</w:t>
      </w:r>
    </w:p>
    <w:p>
      <w:pPr>
        <w:spacing w:line="271" w:before="240" w:lineRule="auto"/>
      </w:pPr>
      <w:bookmarkStart w:id="18" w:name="bm_6_2_измерение_напряжения_посто_438dae"/>
      <w:r>
        <w:rPr>
          <w:rFonts w:eastAsia="Georgia" w:cs="Georgia" w:ascii="Georgia" w:hAnsi="Georgia"/>
          <w:b/>
          <w:sz w:val="33"/>
        </w:rPr>
        <w:t xml:space="preserve">6.2 Измерение напряжения постоянного тока (DC)</w:t>
      </w:r>
      <w:bookmarkEnd w:id="18"/>
    </w:p>
    <w:p>
      <w:pPr>
        <w:numPr>
          <w:ilvl w:val="0"/>
          <w:numId w:val="15"/>
        </w:numPr>
        <w:spacing w:lineRule="auto"/>
      </w:pPr>
      <w:r>
        <w:rPr>
          <w:rFonts w:eastAsia="Georgia" w:cs="Georgia" w:ascii="Georgia" w:hAnsi="Georgia"/>
        </w:rPr>
        <w:t xml:space="preserve">Вставьте красный щуп в разъём </w:t>
      </w:r>
      <w:r>
        <w:rPr>
          <w:b/>
        </w:rPr>
        <w:t xml:space="preserve">VΩmA</w:t>
      </w:r>
      <w:r>
        <w:rPr>
          <w:rFonts w:eastAsia="Georgia" w:cs="Georgia" w:ascii="Georgia" w:hAnsi="Georgia"/>
        </w:rPr>
        <w:t xml:space="preserve">, чёрный – в </w:t>
      </w:r>
      <w:r>
        <w:rPr>
          <w:b/>
        </w:rPr>
        <w:t xml:space="preserve">COM</w:t>
      </w:r>
    </w:p>
    <w:p>
      <w:pPr>
        <w:numPr>
          <w:ilvl w:val="0"/>
          <w:numId w:val="15"/>
        </w:numPr>
        <w:spacing w:lineRule="auto"/>
      </w:pPr>
      <w:r>
        <w:rPr>
          <w:rFonts w:eastAsia="Georgia" w:cs="Georgia" w:ascii="Georgia" w:hAnsi="Georgia"/>
        </w:rPr>
        <w:t xml:space="preserve">Прикоснитесь щупами к измеряемым точкам (красный к плюсу, чёрный к минусу или земле)</w:t>
      </w:r>
    </w:p>
    <w:p>
      <w:pPr>
        <w:numPr>
          <w:ilvl w:val="0"/>
          <w:numId w:val="15"/>
        </w:numPr>
        <w:spacing w:lineRule="auto"/>
      </w:pPr>
      <w:r>
        <w:rPr>
          <w:rFonts w:eastAsia="Georgia" w:cs="Georgia" w:ascii="Georgia" w:hAnsi="Georgia"/>
        </w:rPr>
        <w:t xml:space="preserve">Прибор автоматически определит полярность и диапазон</w:t>
      </w:r>
    </w:p>
    <w:p>
      <w:pPr>
        <w:numPr>
          <w:ilvl w:val="0"/>
          <w:numId w:val="15"/>
        </w:numPr>
        <w:spacing w:lineRule="auto"/>
      </w:pPr>
      <w:r>
        <w:rPr>
          <w:rFonts w:eastAsia="Georgia" w:cs="Georgia" w:ascii="Georgia" w:hAnsi="Georgia"/>
        </w:rPr>
        <w:t xml:space="preserve">Показание напряжения отобразится на дисплее</w:t>
      </w:r>
    </w:p>
    <w:p>
      <w:pPr>
        <w:spacing w:line="271" w:before="240" w:lineRule="auto"/>
      </w:pPr>
      <w:bookmarkStart w:id="19" w:name="bm_6_3_измерение_напряжения_перем_7805c7"/>
      <w:r>
        <w:rPr>
          <w:rFonts w:eastAsia="Georgia" w:cs="Georgia" w:ascii="Georgia" w:hAnsi="Georgia"/>
          <w:b/>
          <w:sz w:val="33"/>
        </w:rPr>
        <w:t xml:space="preserve">6.3 Измерение напряжения переменного тока (AC)</w:t>
      </w:r>
      <w:bookmarkEnd w:id="19"/>
    </w:p>
    <w:p>
      <w:pPr>
        <w:numPr>
          <w:ilvl w:val="0"/>
          <w:numId w:val="16"/>
        </w:numPr>
        <w:spacing w:lineRule="auto"/>
      </w:pPr>
      <w:r>
        <w:rPr>
          <w:rFonts w:eastAsia="Georgia" w:cs="Georgia" w:ascii="Georgia" w:hAnsi="Georgia"/>
        </w:rPr>
        <w:t xml:space="preserve">Подключите щупы как описано выше</w:t>
      </w:r>
    </w:p>
    <w:p>
      <w:pPr>
        <w:numPr>
          <w:ilvl w:val="0"/>
          <w:numId w:val="16"/>
        </w:numPr>
        <w:spacing w:lineRule="auto"/>
      </w:pPr>
      <w:r>
        <w:rPr>
          <w:rFonts w:eastAsia="Georgia" w:cs="Georgia" w:ascii="Georgia" w:hAnsi="Georgia"/>
        </w:rPr>
        <w:t xml:space="preserve">В меню выберите </w:t>
      </w:r>
      <w:r>
        <w:rPr>
          <w:b/>
        </w:rPr>
        <w:t xml:space="preserve">AC V~</w:t>
      </w:r>
      <w:r>
        <w:rPr>
          <w:rFonts w:eastAsia="Georgia" w:cs="Georgia" w:ascii="Georgia" w:hAnsi="Georgia"/>
        </w:rPr>
        <w:t xml:space="preserve"> (переменное напряжение)</w:t>
      </w:r>
    </w:p>
    <w:p>
      <w:pPr>
        <w:numPr>
          <w:ilvl w:val="0"/>
          <w:numId w:val="16"/>
        </w:numPr>
        <w:spacing w:lineRule="auto"/>
      </w:pPr>
      <w:r>
        <w:rPr>
          <w:rFonts w:eastAsia="Georgia" w:cs="Georgia" w:ascii="Georgia" w:hAnsi="Georgia"/>
        </w:rPr>
        <w:t xml:space="preserve">Приложите щупы к измеряемым выводам (полярность не важна)</w:t>
      </w:r>
    </w:p>
    <w:p>
      <w:pPr>
        <w:numPr>
          <w:ilvl w:val="0"/>
          <w:numId w:val="16"/>
        </w:numPr>
        <w:spacing w:lineRule="auto"/>
      </w:pPr>
      <w:r>
        <w:rPr>
          <w:rFonts w:eastAsia="Georgia" w:cs="Georgia" w:ascii="Georgia" w:hAnsi="Georgia"/>
        </w:rPr>
        <w:t xml:space="preserve">Прибор покажет действующее (RMS) значение напряжения</w:t>
      </w:r>
    </w:p>
    <w:p>
      <w:pPr>
        <w:spacing w:line="271" w:before="240" w:lineRule="auto"/>
      </w:pPr>
      <w:bookmarkStart w:id="20" w:name="bm_6_4_измерение_тока"/>
      <w:r>
        <w:rPr>
          <w:rFonts w:eastAsia="Georgia" w:cs="Georgia" w:ascii="Georgia" w:hAnsi="Georgia"/>
          <w:b/>
          <w:sz w:val="33"/>
        </w:rPr>
        <w:t xml:space="preserve">6.4 Измерение тока</w:t>
      </w:r>
      <w:bookmarkEnd w:id="20"/>
    </w:p>
    <w:p>
      <w:pPr>
        <w:spacing w:after="210" w:lineRule="auto"/>
      </w:pPr>
      <w:r>
        <w:rPr>
          <w:b/>
        </w:rPr>
        <w:t xml:space="preserve">Малые токи (до 400 мА):</w:t>
      </w:r>
    </w:p>
    <w:p>
      <w:pPr>
        <w:numPr>
          <w:ilvl w:val="0"/>
          <w:numId w:val="17"/>
        </w:numPr>
        <w:spacing w:lineRule="auto"/>
      </w:pPr>
      <w:r>
        <w:rPr>
          <w:rFonts w:eastAsia="Georgia" w:cs="Georgia" w:ascii="Georgia" w:hAnsi="Georgia"/>
        </w:rPr>
        <w:t xml:space="preserve">Красный щуп в разъём </w:t>
      </w:r>
      <w:r>
        <w:rPr>
          <w:b/>
        </w:rPr>
        <w:t xml:space="preserve">VΩmA</w:t>
      </w:r>
    </w:p>
    <w:p>
      <w:pPr>
        <w:numPr>
          <w:ilvl w:val="0"/>
          <w:numId w:val="17"/>
        </w:numPr>
        <w:spacing w:lineRule="auto"/>
      </w:pPr>
      <w:r>
        <w:rPr>
          <w:rFonts w:eastAsia="Georgia" w:cs="Georgia" w:ascii="Georgia" w:hAnsi="Georgia"/>
        </w:rPr>
        <w:t xml:space="preserve">Включите в разрыв цепи последовательно</w:t>
      </w:r>
    </w:p>
    <w:p>
      <w:pPr>
        <w:spacing w:after="210" w:lineRule="auto"/>
      </w:pPr>
      <w:r>
        <w:rPr>
          <w:b/>
        </w:rPr>
        <w:t xml:space="preserve">Большие токи (до 10 А):</w:t>
      </w:r>
    </w:p>
    <w:p>
      <w:pPr>
        <w:numPr>
          <w:ilvl w:val="0"/>
          <w:numId w:val="18"/>
        </w:numPr>
        <w:spacing w:lineRule="auto"/>
      </w:pPr>
      <w:r>
        <w:rPr>
          <w:rFonts w:eastAsia="Georgia" w:cs="Georgia" w:ascii="Georgia" w:hAnsi="Georgia"/>
        </w:rPr>
        <w:t xml:space="preserve">Переместите красный щуп в разъём </w:t>
      </w:r>
      <w:r>
        <w:rPr>
          <w:b/>
        </w:rPr>
        <w:t xml:space="preserve">A</w:t>
      </w:r>
      <w:r>
        <w:rPr>
          <w:rFonts w:eastAsia="Georgia" w:cs="Georgia" w:ascii="Georgia" w:hAnsi="Georgia"/>
        </w:rPr>
        <w:t xml:space="preserve"> (внимание: предохранитель 10 А)</w:t>
      </w:r>
    </w:p>
    <w:p>
      <w:pPr>
        <w:numPr>
          <w:ilvl w:val="0"/>
          <w:numId w:val="18"/>
        </w:numPr>
        <w:spacing w:lineRule="auto"/>
      </w:pPr>
      <w:r>
        <w:rPr>
          <w:rFonts w:eastAsia="Georgia" w:cs="Georgia" w:ascii="Georgia" w:hAnsi="Georgia"/>
        </w:rPr>
        <w:t xml:space="preserve">Максимально допустимый ток 10 А, при превышении срабатывает предохранитель</w:t>
      </w:r>
    </w:p>
    <w:p>
      <w:pPr>
        <w:spacing w:line="271" w:before="240" w:lineRule="auto"/>
      </w:pPr>
      <w:bookmarkStart w:id="21" w:name="bm_6_5_измерение_сопротивления"/>
      <w:r>
        <w:rPr>
          <w:rFonts w:eastAsia="Georgia" w:cs="Georgia" w:ascii="Georgia" w:hAnsi="Georgia"/>
          <w:b/>
          <w:sz w:val="33"/>
        </w:rPr>
        <w:t xml:space="preserve">6.5 Измерение сопротивления</w:t>
      </w:r>
      <w:bookmarkEnd w:id="21"/>
    </w:p>
    <w:p>
      <w:pPr>
        <w:numPr>
          <w:ilvl w:val="0"/>
          <w:numId w:val="19"/>
        </w:numPr>
        <w:spacing w:lineRule="auto"/>
      </w:pPr>
      <w:r>
        <w:rPr>
          <w:rFonts w:eastAsia="Georgia" w:cs="Georgia" w:ascii="Georgia" w:hAnsi="Georgia"/>
        </w:rPr>
        <w:t xml:space="preserve">Убедитесь, что цепь обесточена</w:t>
      </w:r>
    </w:p>
    <w:p>
      <w:pPr>
        <w:numPr>
          <w:ilvl w:val="0"/>
          <w:numId w:val="19"/>
        </w:numPr>
        <w:spacing w:lineRule="auto"/>
      </w:pPr>
      <w:r>
        <w:rPr>
          <w:rFonts w:eastAsia="Georgia" w:cs="Georgia" w:ascii="Georgia" w:hAnsi="Georgia"/>
        </w:rPr>
        <w:t xml:space="preserve">Вставьте щупы в разъёмы </w:t>
      </w:r>
      <w:r>
        <w:rPr>
          <w:b/>
        </w:rPr>
        <w:t xml:space="preserve">COM</w:t>
      </w:r>
      <w:r>
        <w:rPr>
          <w:rFonts w:eastAsia="Georgia" w:cs="Georgia" w:ascii="Georgia" w:hAnsi="Georgia"/>
        </w:rPr>
        <w:t xml:space="preserve"> и </w:t>
      </w:r>
      <w:r>
        <w:rPr>
          <w:b/>
        </w:rPr>
        <w:t xml:space="preserve">VΩmA</w:t>
      </w:r>
    </w:p>
    <w:p>
      <w:pPr>
        <w:numPr>
          <w:ilvl w:val="0"/>
          <w:numId w:val="19"/>
        </w:numPr>
        <w:spacing w:lineRule="auto"/>
      </w:pPr>
      <w:r>
        <w:rPr>
          <w:rFonts w:eastAsia="Georgia" w:cs="Georgia" w:ascii="Georgia" w:hAnsi="Georgia"/>
        </w:rPr>
        <w:t xml:space="preserve">В меню выберите </w:t>
      </w:r>
      <w:r>
        <w:rPr>
          <w:b/>
        </w:rPr>
        <w:t xml:space="preserve">Ω</w:t>
      </w:r>
      <w:r>
        <w:rPr>
          <w:rFonts w:eastAsia="Georgia" w:cs="Georgia" w:ascii="Georgia" w:hAnsi="Georgia"/>
        </w:rPr>
        <w:t xml:space="preserve"> (сопротивление)</w:t>
      </w:r>
    </w:p>
    <w:p>
      <w:pPr>
        <w:numPr>
          <w:ilvl w:val="0"/>
          <w:numId w:val="19"/>
        </w:numPr>
        <w:spacing w:lineRule="auto"/>
      </w:pPr>
      <w:r>
        <w:rPr>
          <w:rFonts w:eastAsia="Georgia" w:cs="Georgia" w:ascii="Georgia" w:hAnsi="Georgia"/>
        </w:rPr>
        <w:t xml:space="preserve">Приложите щупы к выводам резистора или участка цепи</w:t>
      </w:r>
    </w:p>
    <w:p>
      <w:pPr>
        <w:numPr>
          <w:ilvl w:val="0"/>
          <w:numId w:val="19"/>
        </w:numPr>
        <w:spacing w:lineRule="auto"/>
      </w:pPr>
      <w:r>
        <w:rPr>
          <w:rFonts w:eastAsia="Georgia" w:cs="Georgia" w:ascii="Georgia" w:hAnsi="Georgia"/>
        </w:rPr>
        <w:t xml:space="preserve">Показание выведется на дисплей (единицы: Ω, кОм, МОм)</w:t>
      </w:r>
    </w:p>
    <w:p>
      <w:pPr>
        <w:spacing w:line="271" w:before="240" w:lineRule="auto"/>
      </w:pPr>
      <w:bookmarkStart w:id="22" w:name="bm_6_6_измерение_ёмкости"/>
      <w:r>
        <w:rPr>
          <w:rFonts w:eastAsia="Georgia" w:cs="Georgia" w:ascii="Georgia" w:hAnsi="Georgia"/>
          <w:b/>
          <w:sz w:val="33"/>
        </w:rPr>
        <w:t xml:space="preserve">6.6 Измерение ёмкости</w:t>
      </w:r>
      <w:bookmarkEnd w:id="22"/>
    </w:p>
    <w:p>
      <w:pPr>
        <w:numPr>
          <w:ilvl w:val="0"/>
          <w:numId w:val="20"/>
        </w:numPr>
        <w:spacing w:lineRule="auto"/>
      </w:pPr>
      <w:r>
        <w:rPr>
          <w:rFonts w:eastAsia="Georgia" w:cs="Georgia" w:ascii="Georgia" w:hAnsi="Georgia"/>
        </w:rPr>
        <w:t xml:space="preserve">Отключите питание цепи и разрядите конденсатор</w:t>
      </w:r>
    </w:p>
    <w:p>
      <w:pPr>
        <w:numPr>
          <w:ilvl w:val="0"/>
          <w:numId w:val="20"/>
        </w:numPr>
        <w:spacing w:lineRule="auto"/>
      </w:pPr>
      <w:r>
        <w:rPr>
          <w:rFonts w:eastAsia="Georgia" w:cs="Georgia" w:ascii="Georgia" w:hAnsi="Georgia"/>
        </w:rPr>
        <w:t xml:space="preserve">В меню выберите </w:t>
      </w:r>
      <w:r>
        <w:rPr>
          <w:b/>
        </w:rPr>
        <w:t xml:space="preserve">Cap</w:t>
      </w:r>
      <w:r>
        <w:rPr>
          <w:rFonts w:eastAsia="Georgia" w:cs="Georgia" w:ascii="Georgia" w:hAnsi="Georgia"/>
        </w:rPr>
        <w:t xml:space="preserve"> или </w:t>
      </w:r>
      <w:r>
        <w:rPr>
          <w:b/>
        </w:rPr>
        <w:t xml:space="preserve">F</w:t>
      </w:r>
      <w:r>
        <w:rPr>
          <w:rFonts w:eastAsia="Georgia" w:cs="Georgia" w:ascii="Georgia" w:hAnsi="Georgia"/>
        </w:rPr>
        <w:t xml:space="preserve"> (ёмкость)</w:t>
      </w:r>
    </w:p>
    <w:p>
      <w:pPr>
        <w:numPr>
          <w:ilvl w:val="0"/>
          <w:numId w:val="20"/>
        </w:numPr>
        <w:spacing w:lineRule="auto"/>
      </w:pPr>
      <w:r>
        <w:rPr>
          <w:rFonts w:eastAsia="Georgia" w:cs="Georgia" w:ascii="Georgia" w:hAnsi="Georgia"/>
        </w:rPr>
        <w:t xml:space="preserve">Приложите щупы к выводам конденсатора</w:t>
      </w:r>
    </w:p>
    <w:p>
      <w:pPr>
        <w:numPr>
          <w:ilvl w:val="0"/>
          <w:numId w:val="20"/>
        </w:numPr>
        <w:spacing w:lineRule="auto"/>
      </w:pPr>
      <w:r>
        <w:rPr>
          <w:rFonts w:eastAsia="Georgia" w:cs="Georgia" w:ascii="Georgia" w:hAnsi="Georgia"/>
        </w:rPr>
        <w:t xml:space="preserve">Результат отобразится в пикофарадах (pF), нанофарадах (nF) или микрофарадах (μF)</w:t>
      </w:r>
    </w:p>
    <w:p>
      <w:pPr>
        <w:spacing w:line="271" w:before="240" w:lineRule="auto"/>
      </w:pPr>
      <w:bookmarkStart w:id="23" w:name="bm_6_7_диодный_тест_и_прозвонка"/>
      <w:r>
        <w:rPr>
          <w:rFonts w:eastAsia="Georgia" w:cs="Georgia" w:ascii="Georgia" w:hAnsi="Georgia"/>
          <w:b/>
          <w:sz w:val="33"/>
        </w:rPr>
        <w:t xml:space="preserve">6.7 Диодный тест и прозвонка</w:t>
      </w:r>
      <w:bookmarkEnd w:id="23"/>
    </w:p>
    <w:p>
      <w:pPr>
        <w:numPr>
          <w:ilvl w:val="0"/>
          <w:numId w:val="21"/>
        </w:numPr>
        <w:spacing w:lineRule="auto"/>
      </w:pPr>
      <w:r>
        <w:rPr>
          <w:b/>
        </w:rPr>
        <w:t xml:space="preserve">Diode mode</w:t>
      </w:r>
      <w:r>
        <w:rPr>
          <w:rFonts w:eastAsia="Georgia" w:cs="Georgia" w:ascii="Georgia" w:hAnsi="Georgia"/>
        </w:rPr>
        <w:t xml:space="preserve">: показывает падение напряжения на переходе диода (рабочее значение ~0,6–0,7 В)</w:t>
      </w:r>
    </w:p>
    <w:p>
      <w:pPr>
        <w:numPr>
          <w:ilvl w:val="0"/>
          <w:numId w:val="21"/>
        </w:numPr>
        <w:spacing w:lineRule="auto"/>
      </w:pPr>
      <w:r>
        <w:rPr>
          <w:b/>
        </w:rPr>
        <w:t xml:space="preserve">Beep mode</w:t>
      </w:r>
      <w:r>
        <w:rPr>
          <w:rFonts w:eastAsia="Georgia" w:cs="Georgia" w:ascii="Georgia" w:hAnsi="Georgia"/>
        </w:rPr>
        <w:t xml:space="preserve"> (прозвонка): издаёт звуковой сигнал при контакте между точками (сопротивление &lt; 50 Ом)</w:t>
      </w:r>
    </w:p>
    <w:p>
      <w:pPr>
        <w:spacing w:line="271" w:before="240" w:lineRule="auto"/>
      </w:pPr>
      <w:bookmarkStart w:id="24" w:name="bm_6_8_измерение_частоты"/>
      <w:r>
        <w:rPr>
          <w:rFonts w:eastAsia="Georgia" w:cs="Georgia" w:ascii="Georgia" w:hAnsi="Georgia"/>
          <w:b/>
          <w:sz w:val="33"/>
        </w:rPr>
        <w:t xml:space="preserve">6.8 Измерение частоты</w:t>
      </w:r>
      <w:bookmarkEnd w:id="24"/>
    </w:p>
    <w:p>
      <w:pPr>
        <w:numPr>
          <w:ilvl w:val="0"/>
          <w:numId w:val="22"/>
        </w:numPr>
        <w:spacing w:lineRule="auto"/>
      </w:pPr>
      <w:r>
        <w:rPr>
          <w:rFonts w:eastAsia="Georgia" w:cs="Georgia" w:ascii="Georgia" w:hAnsi="Georgia"/>
        </w:rPr>
        <w:t xml:space="preserve">Подключите щупы к выводам измеряемого сигнала переменного тока</w:t>
      </w:r>
    </w:p>
    <w:p>
      <w:pPr>
        <w:numPr>
          <w:ilvl w:val="0"/>
          <w:numId w:val="22"/>
        </w:numPr>
        <w:spacing w:lineRule="auto"/>
      </w:pPr>
      <w:r>
        <w:rPr>
          <w:rFonts w:eastAsia="Georgia" w:cs="Georgia" w:ascii="Georgia" w:hAnsi="Georgia"/>
        </w:rPr>
        <w:t xml:space="preserve">В меню выберите </w:t>
      </w:r>
      <w:r>
        <w:rPr>
          <w:b/>
        </w:rPr>
        <w:t xml:space="preserve">Freq</w:t>
      </w:r>
      <w:r>
        <w:rPr>
          <w:rFonts w:eastAsia="Georgia" w:cs="Georgia" w:ascii="Georgia" w:hAnsi="Georgia"/>
        </w:rPr>
        <w:t xml:space="preserve"> (частота)</w:t>
      </w:r>
    </w:p>
    <w:p>
      <w:pPr>
        <w:numPr>
          <w:ilvl w:val="0"/>
          <w:numId w:val="22"/>
        </w:numPr>
        <w:spacing w:lineRule="auto"/>
      </w:pPr>
      <w:r>
        <w:rPr>
          <w:rFonts w:eastAsia="Georgia" w:cs="Georgia" w:ascii="Georgia" w:hAnsi="Georgia"/>
        </w:rPr>
        <w:t xml:space="preserve">Прибор выведет частоту в герцах (Гц, кГц, МГц)</w:t>
      </w:r>
    </w:p>
    <w:p>
      <w:pPr>
        <w:spacing w:lineRule="auto"/>
      </w:pPr>
      <w:r>
        <w:rPr>
          <w:noProof/>
        </w:rPr>
        <w:pict>
          <v:rect alt="" style="width:434.5pt;height:.05pt;mso-width-percent:0;mso-height-percent:0;mso-width-percent:0;mso-height-percent:0" o:hralign="center" o:hrstd="t" o:hr="t"/>
        </w:pict>
      </w:r>
    </w:p>
    <w:p>
      <w:pPr>
        <w:spacing w:line="271" w:before="240" w:lineRule="auto"/>
      </w:pPr>
      <w:bookmarkStart w:id="25" w:name="bm_7_меню_и_настройки"/>
      <w:r>
        <w:rPr>
          <w:rFonts w:eastAsia="Georgia" w:cs="Georgia" w:ascii="Georgia" w:hAnsi="Georgia"/>
          <w:b/>
          <w:sz w:val="42"/>
        </w:rPr>
        <w:t xml:space="preserve">7. Меню и настройки</w:t>
      </w:r>
      <w:bookmarkEnd w:id="25"/>
    </w:p>
    <w:p>
      <w:pPr>
        <w:spacing w:line="271" w:before="240" w:lineRule="auto"/>
      </w:pPr>
      <w:bookmarkStart w:id="26" w:name="bm_7_1_доступ_в_меню"/>
      <w:r>
        <w:rPr>
          <w:rFonts w:eastAsia="Georgia" w:cs="Georgia" w:ascii="Georgia" w:hAnsi="Georgia"/>
          <w:b/>
          <w:sz w:val="33"/>
        </w:rPr>
        <w:t xml:space="preserve">7.1 Доступ в меню</w:t>
      </w:r>
      <w:bookmarkEnd w:id="26"/>
    </w:p>
    <w:p>
      <w:pPr>
        <w:numPr>
          <w:ilvl w:val="0"/>
          <w:numId w:val="23"/>
        </w:numPr>
        <w:spacing w:lineRule="auto"/>
      </w:pPr>
      <w:r>
        <w:rPr>
          <w:rFonts w:eastAsia="Georgia" w:cs="Georgia" w:ascii="Georgia" w:hAnsi="Georgia"/>
        </w:rPr>
        <w:t xml:space="preserve">Нажмите кнопку </w:t>
      </w:r>
      <w:r>
        <w:rPr>
          <w:b/>
        </w:rPr>
        <w:t xml:space="preserve">MENU</w:t>
      </w:r>
      <w:r>
        <w:rPr>
          <w:rFonts w:eastAsia="Georgia" w:cs="Georgia" w:ascii="Georgia" w:hAnsi="Georgia"/>
        </w:rPr>
        <w:t xml:space="preserve"> для входа в основное меню</w:t>
      </w:r>
    </w:p>
    <w:p>
      <w:pPr>
        <w:numPr>
          <w:ilvl w:val="0"/>
          <w:numId w:val="23"/>
        </w:numPr>
        <w:spacing w:lineRule="auto"/>
      </w:pPr>
      <w:r>
        <w:rPr>
          <w:rFonts w:eastAsia="Georgia" w:cs="Georgia" w:ascii="Georgia" w:hAnsi="Georgia"/>
        </w:rPr>
        <w:t xml:space="preserve">Используйте энкодер для перемещения по пунктам</w:t>
      </w:r>
    </w:p>
    <w:p>
      <w:pPr>
        <w:numPr>
          <w:ilvl w:val="0"/>
          <w:numId w:val="23"/>
        </w:numPr>
        <w:spacing w:lineRule="auto"/>
      </w:pPr>
      <w:r>
        <w:rPr>
          <w:rFonts w:eastAsia="Georgia" w:cs="Georgia" w:ascii="Georgia" w:hAnsi="Georgia"/>
        </w:rPr>
        <w:t xml:space="preserve">Нажмите </w:t>
      </w:r>
      <w:r>
        <w:rPr>
          <w:b/>
        </w:rPr>
        <w:t xml:space="preserve">ENTER</w:t>
      </w:r>
      <w:r>
        <w:rPr>
          <w:rFonts w:eastAsia="Georgia" w:cs="Georgia" w:ascii="Georgia" w:hAnsi="Georgia"/>
        </w:rPr>
        <w:t xml:space="preserve"> для подтверждения выбора</w:t>
      </w:r>
    </w:p>
    <w:p>
      <w:pPr>
        <w:numPr>
          <w:ilvl w:val="0"/>
          <w:numId w:val="23"/>
        </w:numPr>
        <w:spacing w:lineRule="auto"/>
      </w:pPr>
      <w:r>
        <w:rPr>
          <w:rFonts w:eastAsia="Georgia" w:cs="Georgia" w:ascii="Georgia" w:hAnsi="Georgia"/>
        </w:rPr>
        <w:t xml:space="preserve">Нажмите </w:t>
      </w:r>
      <w:r>
        <w:rPr>
          <w:b/>
        </w:rPr>
        <w:t xml:space="preserve">MENU</w:t>
      </w:r>
      <w:r>
        <w:rPr>
          <w:rFonts w:eastAsia="Georgia" w:cs="Georgia" w:ascii="Georgia" w:hAnsi="Georgia"/>
        </w:rPr>
        <w:t xml:space="preserve"> снова для выхода</w:t>
      </w:r>
    </w:p>
    <w:p>
      <w:pPr>
        <w:spacing w:line="271" w:before="240" w:lineRule="auto"/>
      </w:pPr>
      <w:bookmarkStart w:id="27" w:name="bm_7_2_основные_параметры_в_меню"/>
      <w:r>
        <w:rPr>
          <w:rFonts w:eastAsia="Georgia" w:cs="Georgia" w:ascii="Georgia" w:hAnsi="Georgia"/>
          <w:b/>
          <w:sz w:val="33"/>
        </w:rPr>
        <w:t xml:space="preserve">7.2 Основные параметры в меню</w:t>
      </w:r>
      <w:bookmarkEnd w:id="27"/>
    </w:p>
    <w:p>
      <w:pPr>
        <w:numPr>
          <w:ilvl w:val="0"/>
          <w:numId w:val="24"/>
        </w:numPr>
        <w:spacing w:lineRule="auto"/>
      </w:pPr>
      <w:r>
        <w:rPr>
          <w:b/>
        </w:rPr>
        <w:t xml:space="preserve">Language</w:t>
      </w:r>
      <w:r>
        <w:rPr>
          <w:rFonts w:eastAsia="Georgia" w:cs="Georgia" w:ascii="Georgia" w:hAnsi="Georgia"/>
        </w:rPr>
        <w:t xml:space="preserve"> – выбор языка интерфейса (русский, английский, китайский и др.)</w:t>
      </w:r>
    </w:p>
    <w:p>
      <w:pPr>
        <w:numPr>
          <w:ilvl w:val="0"/>
          <w:numId w:val="24"/>
        </w:numPr>
        <w:spacing w:lineRule="auto"/>
      </w:pPr>
      <w:r>
        <w:rPr>
          <w:b/>
        </w:rPr>
        <w:t xml:space="preserve">Display</w:t>
      </w:r>
      <w:r>
        <w:rPr>
          <w:rFonts w:eastAsia="Georgia" w:cs="Georgia" w:ascii="Georgia" w:hAnsi="Georgia"/>
        </w:rPr>
        <w:t xml:space="preserve"> – яркость, контрастность дисплея, время автоотключения</w:t>
      </w:r>
    </w:p>
    <w:p>
      <w:pPr>
        <w:numPr>
          <w:ilvl w:val="0"/>
          <w:numId w:val="24"/>
        </w:numPr>
        <w:spacing w:lineRule="auto"/>
      </w:pPr>
      <w:r>
        <w:rPr>
          <w:b/>
        </w:rPr>
        <w:t xml:space="preserve">Probe Calibration</w:t>
      </w:r>
      <w:r>
        <w:rPr>
          <w:rFonts w:eastAsia="Georgia" w:cs="Georgia" w:ascii="Georgia" w:hAnsi="Georgia"/>
        </w:rPr>
        <w:t xml:space="preserve"> – калибровка щупа для повышения точности (при необходимости)</w:t>
      </w:r>
    </w:p>
    <w:p>
      <w:pPr>
        <w:numPr>
          <w:ilvl w:val="0"/>
          <w:numId w:val="24"/>
        </w:numPr>
        <w:spacing w:lineRule="auto"/>
      </w:pPr>
      <w:r>
        <w:rPr>
          <w:b/>
        </w:rPr>
        <w:t xml:space="preserve">Data Logger</w:t>
      </w:r>
      <w:r>
        <w:rPr>
          <w:rFonts w:eastAsia="Georgia" w:cs="Georgia" w:ascii="Georgia" w:hAnsi="Georgia"/>
        </w:rPr>
        <w:t xml:space="preserve"> – сохранение данных в памяти прибора</w:t>
      </w:r>
    </w:p>
    <w:p>
      <w:pPr>
        <w:numPr>
          <w:ilvl w:val="0"/>
          <w:numId w:val="24"/>
        </w:numPr>
        <w:spacing w:lineRule="auto"/>
      </w:pPr>
      <w:r>
        <w:rPr>
          <w:b/>
        </w:rPr>
        <w:t xml:space="preserve">Reset</w:t>
      </w:r>
      <w:r>
        <w:rPr>
          <w:rFonts w:eastAsia="Georgia" w:cs="Georgia" w:ascii="Georgia" w:hAnsi="Georgia"/>
        </w:rPr>
        <w:t xml:space="preserve"> – восстановление заводских настроек</w:t>
      </w:r>
    </w:p>
    <w:p>
      <w:pPr>
        <w:numPr>
          <w:ilvl w:val="0"/>
          <w:numId w:val="24"/>
        </w:numPr>
        <w:spacing w:lineRule="auto"/>
      </w:pPr>
      <w:r>
        <w:rPr>
          <w:b/>
        </w:rPr>
        <w:t xml:space="preserve">About</w:t>
      </w:r>
      <w:r>
        <w:rPr>
          <w:rFonts w:eastAsia="Georgia" w:cs="Georgia" w:ascii="Georgia" w:hAnsi="Georgia"/>
        </w:rPr>
        <w:t xml:space="preserve"> – информация о версии ПО и номере серийного аппарата</w:t>
      </w:r>
    </w:p>
    <w:p>
      <w:pPr>
        <w:spacing w:lineRule="auto"/>
      </w:pPr>
      <w:r>
        <w:rPr>
          <w:noProof/>
        </w:rPr>
        <w:pict>
          <v:rect alt="" style="width:434.5pt;height:.05pt;mso-width-percent:0;mso-height-percent:0;mso-width-percent:0;mso-height-percent:0" o:hralign="center" o:hrstd="t" o:hr="t"/>
        </w:pict>
      </w:r>
    </w:p>
    <w:p>
      <w:pPr>
        <w:spacing w:line="271" w:before="240" w:lineRule="auto"/>
      </w:pPr>
      <w:bookmarkStart w:id="28" w:name="bm_8_сохранение_и_передача_данных"/>
      <w:r>
        <w:rPr>
          <w:rFonts w:eastAsia="Georgia" w:cs="Georgia" w:ascii="Georgia" w:hAnsi="Georgia"/>
          <w:b/>
          <w:sz w:val="42"/>
        </w:rPr>
        <w:t xml:space="preserve">8. Сохранение и передача данных</w:t>
      </w:r>
      <w:bookmarkEnd w:id="28"/>
    </w:p>
    <w:p>
      <w:pPr>
        <w:spacing w:line="271" w:before="240" w:lineRule="auto"/>
      </w:pPr>
      <w:bookmarkStart w:id="29" w:name="bm_8_1_сохранение_осциллограмм"/>
      <w:r>
        <w:rPr>
          <w:rFonts w:eastAsia="Georgia" w:cs="Georgia" w:ascii="Georgia" w:hAnsi="Georgia"/>
          <w:b/>
          <w:sz w:val="33"/>
        </w:rPr>
        <w:t xml:space="preserve">8.1 Сохранение осциллограмм</w:t>
      </w:r>
      <w:bookmarkEnd w:id="29"/>
    </w:p>
    <w:p>
      <w:pPr>
        <w:numPr>
          <w:ilvl w:val="0"/>
          <w:numId w:val="25"/>
        </w:numPr>
        <w:spacing w:lineRule="auto"/>
      </w:pPr>
      <w:r>
        <w:rPr>
          <w:rFonts w:eastAsia="Georgia" w:cs="Georgia" w:ascii="Georgia" w:hAnsi="Georgia"/>
        </w:rPr>
        <w:t xml:space="preserve">Во время работы в режиме осциллографа нажмите </w:t>
      </w:r>
      <w:r>
        <w:rPr>
          <w:b/>
        </w:rPr>
        <w:t xml:space="preserve">MENU</w:t>
      </w:r>
      <w:r>
        <w:rPr>
          <w:rFonts w:eastAsia="Georgia" w:cs="Georgia" w:ascii="Georgia" w:hAnsi="Georgia"/>
        </w:rPr>
        <w:t xml:space="preserve"> → </w:t>
      </w:r>
      <w:r>
        <w:rPr>
          <w:b/>
        </w:rPr>
        <w:t xml:space="preserve">Save</w:t>
      </w:r>
    </w:p>
    <w:p>
      <w:pPr>
        <w:numPr>
          <w:ilvl w:val="0"/>
          <w:numId w:val="25"/>
        </w:numPr>
        <w:spacing w:lineRule="auto"/>
      </w:pPr>
      <w:r>
        <w:rPr>
          <w:rFonts w:eastAsia="Georgia" w:cs="Georgia" w:ascii="Georgia" w:hAnsi="Georgia"/>
        </w:rPr>
        <w:t xml:space="preserve">Выберите нужный слот памяти (обычно доступно 5–10 слотов)</w:t>
      </w:r>
    </w:p>
    <w:p>
      <w:pPr>
        <w:numPr>
          <w:ilvl w:val="0"/>
          <w:numId w:val="25"/>
        </w:numPr>
        <w:spacing w:lineRule="auto"/>
      </w:pPr>
      <w:r>
        <w:rPr>
          <w:rFonts w:eastAsia="Georgia" w:cs="Georgia" w:ascii="Georgia" w:hAnsi="Georgia"/>
        </w:rPr>
        <w:t xml:space="preserve">Нажмите </w:t>
      </w:r>
      <w:r>
        <w:rPr>
          <w:b/>
        </w:rPr>
        <w:t xml:space="preserve">ENTER</w:t>
      </w:r>
      <w:r>
        <w:rPr>
          <w:rFonts w:eastAsia="Georgia" w:cs="Georgia" w:ascii="Georgia" w:hAnsi="Georgia"/>
        </w:rPr>
        <w:t xml:space="preserve"> для сохранения снимка</w:t>
      </w:r>
    </w:p>
    <w:p>
      <w:pPr>
        <w:numPr>
          <w:ilvl w:val="0"/>
          <w:numId w:val="25"/>
        </w:numPr>
        <w:spacing w:lineRule="auto"/>
      </w:pPr>
      <w:r>
        <w:rPr>
          <w:rFonts w:eastAsia="Georgia" w:cs="Georgia" w:ascii="Georgia" w:hAnsi="Georgia"/>
        </w:rPr>
        <w:t xml:space="preserve">Прибор подтвердит сохранение звуковым сигналом</w:t>
      </w:r>
    </w:p>
    <w:p>
      <w:pPr>
        <w:spacing w:line="271" w:before="240" w:lineRule="auto"/>
      </w:pPr>
      <w:bookmarkStart w:id="30" w:name="bm_8_2_просмотр_сохранённых_данных"/>
      <w:r>
        <w:rPr>
          <w:rFonts w:eastAsia="Georgia" w:cs="Georgia" w:ascii="Georgia" w:hAnsi="Georgia"/>
          <w:b/>
          <w:sz w:val="33"/>
        </w:rPr>
        <w:t xml:space="preserve">8.2 Просмотр сохранённых данных</w:t>
      </w:r>
      <w:bookmarkEnd w:id="30"/>
    </w:p>
    <w:p>
      <w:pPr>
        <w:numPr>
          <w:ilvl w:val="0"/>
          <w:numId w:val="26"/>
        </w:numPr>
        <w:spacing w:lineRule="auto"/>
      </w:pPr>
      <w:r>
        <w:rPr>
          <w:rFonts w:eastAsia="Georgia" w:cs="Georgia" w:ascii="Georgia" w:hAnsi="Georgia"/>
        </w:rPr>
        <w:t xml:space="preserve">Нажмите </w:t>
      </w:r>
      <w:r>
        <w:rPr>
          <w:b/>
        </w:rPr>
        <w:t xml:space="preserve">MENU</w:t>
      </w:r>
      <w:r>
        <w:rPr>
          <w:rFonts w:eastAsia="Georgia" w:cs="Georgia" w:ascii="Georgia" w:hAnsi="Georgia"/>
        </w:rPr>
        <w:t xml:space="preserve"> → </w:t>
      </w:r>
      <w:r>
        <w:rPr>
          <w:b/>
        </w:rPr>
        <w:t xml:space="preserve">Recall</w:t>
      </w:r>
      <w:r>
        <w:rPr>
          <w:rFonts w:eastAsia="Georgia" w:cs="Georgia" w:ascii="Georgia" w:hAnsi="Georgia"/>
        </w:rPr>
        <w:t xml:space="preserve"> (или </w:t>
      </w:r>
      <w:r>
        <w:rPr>
          <w:b/>
        </w:rPr>
        <w:t xml:space="preserve">Load</w:t>
      </w:r>
      <w:r>
        <w:rPr/>
        <w:t xml:space="preserve">)</w:t>
      </w:r>
    </w:p>
    <w:p>
      <w:pPr>
        <w:numPr>
          <w:ilvl w:val="0"/>
          <w:numId w:val="26"/>
        </w:numPr>
        <w:spacing w:lineRule="auto"/>
      </w:pPr>
      <w:r>
        <w:rPr>
          <w:rFonts w:eastAsia="Georgia" w:cs="Georgia" w:ascii="Georgia" w:hAnsi="Georgia"/>
        </w:rPr>
        <w:t xml:space="preserve">Выберите нужный слот</w:t>
      </w:r>
    </w:p>
    <w:p>
      <w:pPr>
        <w:numPr>
          <w:ilvl w:val="0"/>
          <w:numId w:val="26"/>
        </w:numPr>
        <w:spacing w:lineRule="auto"/>
      </w:pPr>
      <w:r>
        <w:rPr>
          <w:rFonts w:eastAsia="Georgia" w:cs="Georgia" w:ascii="Georgia" w:hAnsi="Georgia"/>
        </w:rPr>
        <w:t xml:space="preserve">Нажмите </w:t>
      </w:r>
      <w:r>
        <w:rPr>
          <w:b/>
        </w:rPr>
        <w:t xml:space="preserve">ENTER</w:t>
      </w:r>
      <w:r>
        <w:rPr>
          <w:rFonts w:eastAsia="Georgia" w:cs="Georgia" w:ascii="Georgia" w:hAnsi="Georgia"/>
        </w:rPr>
        <w:t xml:space="preserve"> для загрузки осциллограммы</w:t>
      </w:r>
    </w:p>
    <w:p>
      <w:pPr>
        <w:spacing w:line="271" w:before="240" w:lineRule="auto"/>
      </w:pPr>
      <w:bookmarkStart w:id="31" w:name="bm_8_3_передача_на_компьютер"/>
      <w:r>
        <w:rPr>
          <w:rFonts w:eastAsia="Georgia" w:cs="Georgia" w:ascii="Georgia" w:hAnsi="Georgia"/>
          <w:b/>
          <w:sz w:val="33"/>
        </w:rPr>
        <w:t xml:space="preserve">8.3 Передача на компьютер</w:t>
      </w:r>
      <w:bookmarkEnd w:id="31"/>
    </w:p>
    <w:p>
      <w:pPr>
        <w:numPr>
          <w:ilvl w:val="0"/>
          <w:numId w:val="27"/>
        </w:numPr>
        <w:spacing w:lineRule="auto"/>
      </w:pPr>
      <w:r>
        <w:rPr>
          <w:rFonts w:eastAsia="Georgia" w:cs="Georgia" w:ascii="Georgia" w:hAnsi="Georgia"/>
        </w:rPr>
        <w:t xml:space="preserve">Подключите прибор к ПК кабелем Type-C</w:t>
      </w:r>
    </w:p>
    <w:p>
      <w:pPr>
        <w:numPr>
          <w:ilvl w:val="0"/>
          <w:numId w:val="27"/>
        </w:numPr>
        <w:spacing w:lineRule="auto"/>
      </w:pPr>
      <w:r>
        <w:rPr>
          <w:rFonts w:eastAsia="Georgia" w:cs="Georgia" w:ascii="Georgia" w:hAnsi="Georgia"/>
        </w:rPr>
        <w:t xml:space="preserve">На компьютере установите драйвер (скачайте с официального сайта ZOYI)</w:t>
      </w:r>
    </w:p>
    <w:p>
      <w:pPr>
        <w:numPr>
          <w:ilvl w:val="0"/>
          <w:numId w:val="27"/>
        </w:numPr>
        <w:spacing w:lineRule="auto"/>
      </w:pPr>
      <w:r>
        <w:rPr>
          <w:rFonts w:eastAsia="Georgia" w:cs="Georgia" w:ascii="Georgia" w:hAnsi="Georgia"/>
        </w:rPr>
        <w:t xml:space="preserve">Используйте программное обеспечение ZOYI для загрузки и анализа данных</w:t>
      </w:r>
    </w:p>
    <w:p>
      <w:pPr>
        <w:numPr>
          <w:ilvl w:val="0"/>
          <w:numId w:val="27"/>
        </w:numPr>
        <w:spacing w:lineRule="auto"/>
      </w:pPr>
      <w:r>
        <w:rPr>
          <w:rFonts w:eastAsia="Georgia" w:cs="Georgia" w:ascii="Georgia" w:hAnsi="Georgia"/>
        </w:rPr>
        <w:t xml:space="preserve">Данные можно экспортировать в форматы CSV, PNG или другие</w:t>
      </w:r>
    </w:p>
    <w:p>
      <w:pPr>
        <w:spacing w:lineRule="auto"/>
      </w:pPr>
      <w:r>
        <w:rPr>
          <w:noProof/>
        </w:rPr>
        <w:pict>
          <v:rect alt="" style="width:434.5pt;height:.05pt;mso-width-percent:0;mso-height-percent:0;mso-width-percent:0;mso-height-percent:0" o:hralign="center" o:hrstd="t" o:hr="t"/>
        </w:pict>
      </w:r>
    </w:p>
    <w:p>
      <w:pPr>
        <w:spacing w:line="271" w:before="240" w:lineRule="auto"/>
      </w:pPr>
      <w:bookmarkStart w:id="32" w:name="bm_9_техническое_обслуживание_и_б_9ac8ec"/>
      <w:r>
        <w:rPr>
          <w:rFonts w:eastAsia="Georgia" w:cs="Georgia" w:ascii="Georgia" w:hAnsi="Georgia"/>
          <w:b/>
          <w:sz w:val="42"/>
        </w:rPr>
        <w:t xml:space="preserve">9. Техническое обслуживание и безопасность</w:t>
      </w:r>
      <w:bookmarkEnd w:id="32"/>
    </w:p>
    <w:p>
      <w:pPr>
        <w:spacing w:line="271" w:before="240" w:lineRule="auto"/>
      </w:pPr>
      <w:bookmarkStart w:id="33" w:name="bm_9_1_особенности_и_ограничения"/>
      <w:r>
        <w:rPr>
          <w:rFonts w:eastAsia="Georgia" w:cs="Georgia" w:ascii="Georgia" w:hAnsi="Georgia"/>
          <w:b/>
          <w:sz w:val="33"/>
        </w:rPr>
        <w:t xml:space="preserve">9.1 Особенности и ограничения</w:t>
      </w:r>
      <w:bookmarkEnd w:id="33"/>
    </w:p>
    <w:p>
      <w:pPr>
        <w:numPr>
          <w:ilvl w:val="0"/>
          <w:numId w:val="28"/>
        </w:numPr>
        <w:spacing w:lineRule="auto"/>
      </w:pPr>
      <w:r>
        <w:rPr>
          <w:rFonts w:eastAsia="Georgia" w:cs="Georgia" w:ascii="Georgia" w:hAnsi="Georgia"/>
        </w:rPr>
        <w:t xml:space="preserve">Максимальное измеряемое напряжение осциллографом: 1000 В постоянного, 700 В переменного (потребуется специальный высоковольтный щуп)</w:t>
      </w:r>
    </w:p>
    <w:p>
      <w:pPr>
        <w:numPr>
          <w:ilvl w:val="0"/>
          <w:numId w:val="28"/>
        </w:numPr>
        <w:spacing w:lineRule="auto"/>
      </w:pPr>
      <w:r>
        <w:rPr>
          <w:rFonts w:eastAsia="Georgia" w:cs="Georgia" w:ascii="Georgia" w:hAnsi="Georgia"/>
        </w:rPr>
        <w:t xml:space="preserve">Максимальный ток мультиметра: 10 А в режиме DC/AC (длительно не рекомендуется)</w:t>
      </w:r>
    </w:p>
    <w:p>
      <w:pPr>
        <w:numPr>
          <w:ilvl w:val="0"/>
          <w:numId w:val="28"/>
        </w:numPr>
        <w:spacing w:lineRule="auto"/>
      </w:pPr>
      <w:r>
        <w:rPr>
          <w:rFonts w:eastAsia="Georgia" w:cs="Georgia" w:ascii="Georgia" w:hAnsi="Georgia"/>
        </w:rPr>
        <w:t xml:space="preserve">Диапазон рабочих температур: 0…40 °C</w:t>
      </w:r>
    </w:p>
    <w:p>
      <w:pPr>
        <w:numPr>
          <w:ilvl w:val="0"/>
          <w:numId w:val="28"/>
        </w:numPr>
        <w:spacing w:lineRule="auto"/>
      </w:pPr>
      <w:r>
        <w:rPr>
          <w:rFonts w:eastAsia="Georgia" w:cs="Georgia" w:ascii="Georgia" w:hAnsi="Georgia"/>
        </w:rPr>
        <w:t xml:space="preserve">Влажность: не более 80% без конденсации</w:t>
      </w:r>
    </w:p>
    <w:p>
      <w:pPr>
        <w:spacing w:line="271" w:before="240" w:lineRule="auto"/>
      </w:pPr>
      <w:bookmarkStart w:id="34" w:name="bm_9_2_правила_безопасности"/>
      <w:r>
        <w:rPr>
          <w:rFonts w:eastAsia="Georgia" w:cs="Georgia" w:ascii="Georgia" w:hAnsi="Georgia"/>
          <w:b/>
          <w:sz w:val="33"/>
        </w:rPr>
        <w:t xml:space="preserve">9.2 Правила безопасности</w:t>
      </w:r>
      <w:bookmarkEnd w:id="34"/>
    </w:p>
    <w:p>
      <w:pPr>
        <w:numPr>
          <w:ilvl w:val="0"/>
          <w:numId w:val="29"/>
        </w:numPr>
        <w:spacing w:lineRule="auto"/>
      </w:pPr>
      <w:r>
        <w:rPr>
          <w:rFonts w:eastAsia="Georgia" w:cs="Georgia" w:ascii="Georgia" w:hAnsi="Georgia"/>
        </w:rPr>
        <w:t xml:space="preserve">Не подключайте прибор к напряжениям выше 1000 В без специальных высоковольтных щупов</w:t>
      </w:r>
    </w:p>
    <w:p>
      <w:pPr>
        <w:numPr>
          <w:ilvl w:val="0"/>
          <w:numId w:val="29"/>
        </w:numPr>
        <w:spacing w:lineRule="auto"/>
      </w:pPr>
      <w:r>
        <w:rPr>
          <w:rFonts w:eastAsia="Georgia" w:cs="Georgia" w:ascii="Georgia" w:hAnsi="Georgia"/>
        </w:rPr>
        <w:t xml:space="preserve">Перед измерением убедитесь, что выбран правильный диапазон</w:t>
      </w:r>
    </w:p>
    <w:p>
      <w:pPr>
        <w:numPr>
          <w:ilvl w:val="0"/>
          <w:numId w:val="29"/>
        </w:numPr>
        <w:spacing w:lineRule="auto"/>
      </w:pPr>
      <w:r>
        <w:rPr>
          <w:rFonts w:eastAsia="Georgia" w:cs="Georgia" w:ascii="Georgia" w:hAnsi="Georgia"/>
        </w:rPr>
        <w:t xml:space="preserve">При работе с большими токами (режим А) соблюдайте осторожность</w:t>
      </w:r>
    </w:p>
    <w:p>
      <w:pPr>
        <w:numPr>
          <w:ilvl w:val="0"/>
          <w:numId w:val="29"/>
        </w:numPr>
        <w:spacing w:lineRule="auto"/>
      </w:pPr>
      <w:r>
        <w:rPr>
          <w:rFonts w:eastAsia="Georgia" w:cs="Georgia" w:ascii="Georgia" w:hAnsi="Georgia"/>
        </w:rPr>
        <w:t xml:space="preserve">Не пытайтесь разбирать прибор самостоятельно – это может привести к повреждению и потере гарантии</w:t>
      </w:r>
    </w:p>
    <w:p>
      <w:pPr>
        <w:numPr>
          <w:ilvl w:val="0"/>
          <w:numId w:val="29"/>
        </w:numPr>
        <w:spacing w:lineRule="auto"/>
      </w:pPr>
      <w:r>
        <w:rPr>
          <w:rFonts w:eastAsia="Georgia" w:cs="Georgia" w:ascii="Georgia" w:hAnsi="Georgia"/>
        </w:rPr>
        <w:t xml:space="preserve">Если прибор упал или получил механическую травму, проверьте его работоспособность перед использованием</w:t>
      </w:r>
    </w:p>
    <w:p>
      <w:pPr>
        <w:numPr>
          <w:ilvl w:val="0"/>
          <w:numId w:val="29"/>
        </w:numPr>
        <w:spacing w:lineRule="auto"/>
      </w:pPr>
      <w:r>
        <w:rPr>
          <w:rFonts w:eastAsia="Georgia" w:cs="Georgia" w:ascii="Georgia" w:hAnsi="Georgia"/>
        </w:rPr>
        <w:t xml:space="preserve">Держите прибор подальше от влаги и агрессивных сред</w:t>
      </w:r>
    </w:p>
    <w:p>
      <w:pPr>
        <w:spacing w:line="271" w:before="240" w:lineRule="auto"/>
      </w:pPr>
      <w:bookmarkStart w:id="35" w:name="bm_9_3_уход_и_чистка"/>
      <w:r>
        <w:rPr>
          <w:rFonts w:eastAsia="Georgia" w:cs="Georgia" w:ascii="Georgia" w:hAnsi="Georgia"/>
          <w:b/>
          <w:sz w:val="33"/>
        </w:rPr>
        <w:t xml:space="preserve">9.3 Уход и чистка</w:t>
      </w:r>
      <w:bookmarkEnd w:id="35"/>
    </w:p>
    <w:p>
      <w:pPr>
        <w:numPr>
          <w:ilvl w:val="0"/>
          <w:numId w:val="30"/>
        </w:numPr>
        <w:spacing w:lineRule="auto"/>
      </w:pPr>
      <w:r>
        <w:rPr>
          <w:rFonts w:eastAsia="Georgia" w:cs="Georgia" w:ascii="Georgia" w:hAnsi="Georgia"/>
        </w:rPr>
        <w:t xml:space="preserve">Протирайте корпус мягкой влажной тканью</w:t>
      </w:r>
    </w:p>
    <w:p>
      <w:pPr>
        <w:numPr>
          <w:ilvl w:val="0"/>
          <w:numId w:val="30"/>
        </w:numPr>
        <w:spacing w:lineRule="auto"/>
      </w:pPr>
      <w:r>
        <w:rPr>
          <w:rFonts w:eastAsia="Georgia" w:cs="Georgia" w:ascii="Georgia" w:hAnsi="Georgia"/>
        </w:rPr>
        <w:t xml:space="preserve">Не используйте абразивные материалы или растворители</w:t>
      </w:r>
    </w:p>
    <w:p>
      <w:pPr>
        <w:numPr>
          <w:ilvl w:val="0"/>
          <w:numId w:val="30"/>
        </w:numPr>
        <w:spacing w:lineRule="auto"/>
      </w:pPr>
      <w:r>
        <w:rPr>
          <w:rFonts w:eastAsia="Georgia" w:cs="Georgia" w:ascii="Georgia" w:hAnsi="Georgia"/>
        </w:rPr>
        <w:t xml:space="preserve">Храните в сухом месте при комнатной температуре</w:t>
      </w:r>
    </w:p>
    <w:p>
      <w:pPr>
        <w:numPr>
          <w:ilvl w:val="0"/>
          <w:numId w:val="30"/>
        </w:numPr>
        <w:spacing w:lineRule="auto"/>
      </w:pPr>
      <w:r>
        <w:rPr>
          <w:rFonts w:eastAsia="Georgia" w:cs="Georgia" w:ascii="Georgia" w:hAnsi="Georgia"/>
        </w:rPr>
        <w:t xml:space="preserve">Время от времени включайте и разряжайте аккумулятор полностью для его оптимальной работы</w:t>
      </w:r>
    </w:p>
    <w:p>
      <w:pPr>
        <w:spacing w:line="271" w:before="240" w:lineRule="auto"/>
      </w:pPr>
      <w:bookmarkStart w:id="36" w:name="bm_9_4_замена_предохранителя_ток_10_а"/>
      <w:r>
        <w:rPr>
          <w:rFonts w:eastAsia="Georgia" w:cs="Georgia" w:ascii="Georgia" w:hAnsi="Georgia"/>
          <w:b/>
          <w:sz w:val="33"/>
        </w:rPr>
        <w:t xml:space="preserve">9.4 Замена предохранителя (ток 10 А)</w:t>
      </w:r>
      <w:bookmarkEnd w:id="36"/>
    </w:p>
    <w:p>
      <w:pPr>
        <w:spacing w:after="210" w:lineRule="auto"/>
      </w:pPr>
      <w:r>
        <w:rPr>
          <w:rFonts w:eastAsia="Georgia" w:cs="Georgia" w:ascii="Georgia" w:hAnsi="Georgia"/>
        </w:rPr>
        <w:t xml:space="preserve">Если ток 10 А не работает, возможно, сгорел предохранитель:</w:t>
      </w:r>
    </w:p>
    <w:p>
      <w:pPr>
        <w:numPr>
          <w:ilvl w:val="0"/>
          <w:numId w:val="31"/>
        </w:numPr>
        <w:spacing w:lineRule="auto"/>
      </w:pPr>
      <w:r>
        <w:rPr>
          <w:rFonts w:eastAsia="Georgia" w:cs="Georgia" w:ascii="Georgia" w:hAnsi="Georgia"/>
        </w:rPr>
        <w:t xml:space="preserve">Выключите прибор</w:t>
      </w:r>
    </w:p>
    <w:p>
      <w:pPr>
        <w:numPr>
          <w:ilvl w:val="0"/>
          <w:numId w:val="31"/>
        </w:numPr>
        <w:spacing w:lineRule="auto"/>
      </w:pPr>
      <w:r>
        <w:rPr>
          <w:rFonts w:eastAsia="Georgia" w:cs="Georgia" w:ascii="Georgia" w:hAnsi="Georgia"/>
        </w:rPr>
        <w:t xml:space="preserve">Отвинтите разъём </w:t>
      </w:r>
      <w:r>
        <w:rPr>
          <w:b/>
        </w:rPr>
        <w:t xml:space="preserve">A</w:t>
      </w:r>
      <w:r>
        <w:rPr>
          <w:rFonts w:eastAsia="Georgia" w:cs="Georgia" w:ascii="Georgia" w:hAnsi="Georgia"/>
        </w:rPr>
        <w:t xml:space="preserve"> (используя плоскую отвёртку)</w:t>
      </w:r>
    </w:p>
    <w:p>
      <w:pPr>
        <w:numPr>
          <w:ilvl w:val="0"/>
          <w:numId w:val="31"/>
        </w:numPr>
        <w:spacing w:lineRule="auto"/>
      </w:pPr>
      <w:r>
        <w:rPr>
          <w:rFonts w:eastAsia="Georgia" w:cs="Georgia" w:ascii="Georgia" w:hAnsi="Georgia"/>
        </w:rPr>
        <w:t xml:space="preserve">Аккуратно извлеките предохранитель</w:t>
      </w:r>
    </w:p>
    <w:p>
      <w:pPr>
        <w:numPr>
          <w:ilvl w:val="0"/>
          <w:numId w:val="31"/>
        </w:numPr>
        <w:spacing w:lineRule="auto"/>
      </w:pPr>
      <w:r>
        <w:rPr>
          <w:rFonts w:eastAsia="Georgia" w:cs="Georgia" w:ascii="Georgia" w:hAnsi="Georgia"/>
        </w:rPr>
        <w:t xml:space="preserve">Замените на новый 10А/250В (тип: керамический трубчатый)</w:t>
      </w:r>
    </w:p>
    <w:p>
      <w:pPr>
        <w:numPr>
          <w:ilvl w:val="0"/>
          <w:numId w:val="31"/>
        </w:numPr>
        <w:spacing w:lineRule="auto"/>
      </w:pPr>
      <w:r>
        <w:rPr>
          <w:rFonts w:eastAsia="Georgia" w:cs="Georgia" w:ascii="Georgia" w:hAnsi="Georgia"/>
        </w:rPr>
        <w:t xml:space="preserve">Закрутите разъём обратно</w:t>
      </w:r>
    </w:p>
    <w:p>
      <w:pPr>
        <w:spacing w:lineRule="auto"/>
      </w:pPr>
      <w:r>
        <w:rPr>
          <w:noProof/>
        </w:rPr>
        <w:pict>
          <v:rect alt="" style="width:434.5pt;height:.05pt;mso-width-percent:0;mso-height-percent:0;mso-width-percent:0;mso-height-percent:0" o:hralign="center" o:hrstd="t" o:hr="t"/>
        </w:pict>
      </w:r>
    </w:p>
    <w:p>
      <w:pPr>
        <w:spacing w:line="271" w:before="240" w:lineRule="auto"/>
      </w:pPr>
      <w:bookmarkStart w:id="37" w:name="bm_10_устранение_неисправностей"/>
      <w:r>
        <w:rPr>
          <w:rFonts w:eastAsia="Georgia" w:cs="Georgia" w:ascii="Georgia" w:hAnsi="Georgia"/>
          <w:b/>
          <w:sz w:val="42"/>
        </w:rPr>
        <w:t xml:space="preserve">10. Устранение неисправностей</w:t>
      </w:r>
      <w:bookmarkEnd w:id="37"/>
    </w:p>
    <w:tbl>
      <w:tblPr>
        <w:tblStyle w:val="TableGrid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type="dxa" w:w="80"/>
          <w:left w:type="dxa" w:w="160"/>
          <w:bottom w:type="dxa" w:w="80"/>
          <w:right w:type="dxa" w:w="160"/>
        </w:tblCellMar>
      </w:tblPr>
      <w:tblGrid>
        <w:gridCol w:w="2897"/>
        <w:gridCol w:w="2897"/>
        <w:gridCol w:w="2897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Rule="auto"/>
              <w:jc w:val="left"/>
            </w:pPr>
            <w:r>
              <w:rPr>
                <w:rFonts w:eastAsia="Georgia" w:cs="Georgia" w:ascii="Georgia" w:hAnsi="Georgia"/>
              </w:rPr>
              <w:t xml:space="preserve">Проблема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Rule="auto"/>
              <w:jc w:val="left"/>
            </w:pPr>
            <w:r>
              <w:rPr>
                <w:rFonts w:eastAsia="Georgia" w:cs="Georgia" w:ascii="Georgia" w:hAnsi="Georgia"/>
              </w:rPr>
              <w:t xml:space="preserve">Возможная причина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Rule="auto"/>
              <w:jc w:val="left"/>
            </w:pPr>
            <w:r>
              <w:rPr>
                <w:rFonts w:eastAsia="Georgia" w:cs="Georgia" w:ascii="Georgia" w:hAnsi="Georgia"/>
              </w:rPr>
              <w:t xml:space="preserve">Решение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Rule="auto"/>
              <w:jc w:val="left"/>
            </w:pPr>
            <w:r>
              <w:rPr>
                <w:rFonts w:eastAsia="Georgia" w:cs="Georgia" w:ascii="Georgia" w:hAnsi="Georgia"/>
              </w:rPr>
              <w:t xml:space="preserve">Прибор не включается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Rule="auto"/>
              <w:jc w:val="left"/>
            </w:pPr>
            <w:r>
              <w:rPr>
                <w:rFonts w:eastAsia="Georgia" w:cs="Georgia" w:ascii="Georgia" w:hAnsi="Georgia"/>
              </w:rPr>
              <w:t xml:space="preserve">Разряженный аккумулятор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Rule="auto"/>
              <w:jc w:val="left"/>
            </w:pPr>
            <w:r>
              <w:rPr>
                <w:rFonts w:eastAsia="Georgia" w:cs="Georgia" w:ascii="Georgia" w:hAnsi="Georgia"/>
              </w:rPr>
              <w:t xml:space="preserve">Зарядите прибор через USB Type-C 2–3 часа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Rule="auto"/>
              <w:jc w:val="left"/>
            </w:pPr>
            <w:r>
              <w:rPr>
                <w:rFonts w:eastAsia="Georgia" w:cs="Georgia" w:ascii="Georgia" w:hAnsi="Georgia"/>
              </w:rPr>
              <w:t xml:space="preserve">Нет сигнала на экране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Rule="auto"/>
              <w:jc w:val="left"/>
            </w:pPr>
            <w:r>
              <w:rPr>
                <w:rFonts w:eastAsia="Georgia" w:cs="Georgia" w:ascii="Georgia" w:hAnsi="Georgia"/>
              </w:rPr>
              <w:t xml:space="preserve">Щуп не подключен или повреждён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Rule="auto"/>
              <w:jc w:val="left"/>
            </w:pPr>
            <w:r>
              <w:rPr>
                <w:rFonts w:eastAsia="Georgia" w:cs="Georgia" w:ascii="Georgia" w:hAnsi="Georgia"/>
              </w:rPr>
              <w:t xml:space="preserve">Проверьте BNC-щуп, переподключите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Rule="auto"/>
              <w:jc w:val="left"/>
            </w:pPr>
            <w:r>
              <w:rPr>
                <w:rFonts w:eastAsia="Georgia" w:cs="Georgia" w:ascii="Georgia" w:hAnsi="Georgia"/>
              </w:rPr>
              <w:t xml:space="preserve">Показания прыгают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Rule="auto"/>
              <w:jc w:val="left"/>
            </w:pPr>
            <w:r>
              <w:rPr>
                <w:rFonts w:eastAsia="Georgia" w:cs="Georgia" w:ascii="Georgia" w:hAnsi="Georgia"/>
              </w:rPr>
              <w:t xml:space="preserve">Плохой контакт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Rule="auto"/>
              <w:jc w:val="left"/>
            </w:pPr>
            <w:r>
              <w:rPr>
                <w:rFonts w:eastAsia="Georgia" w:cs="Georgia" w:ascii="Georgia" w:hAnsi="Georgia"/>
              </w:rPr>
              <w:t xml:space="preserve">Убедитесь, что щупы прочно прижаты к точкам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Rule="auto"/>
              <w:jc w:val="left"/>
            </w:pPr>
            <w:r>
              <w:rPr>
                <w:rFonts w:eastAsia="Georgia" w:cs="Georgia" w:ascii="Georgia" w:hAnsi="Georgia"/>
              </w:rPr>
              <w:t xml:space="preserve">Дисплей очень тёмный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Rule="auto"/>
              <w:jc w:val="left"/>
            </w:pPr>
            <w:r>
              <w:rPr>
                <w:rFonts w:eastAsia="Georgia" w:cs="Georgia" w:ascii="Georgia" w:hAnsi="Georgia"/>
              </w:rPr>
              <w:t xml:space="preserve">Низкая яркость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Rule="auto"/>
              <w:jc w:val="left"/>
            </w:pPr>
            <w:r>
              <w:rPr>
                <w:rFonts w:eastAsia="Georgia" w:cs="Georgia" w:ascii="Georgia" w:hAnsi="Georgia"/>
              </w:rPr>
              <w:t xml:space="preserve">Зайдите в </w:t>
            </w:r>
            <w:r>
              <w:rPr>
                <w:b/>
              </w:rPr>
              <w:t xml:space="preserve">MENU</w:t>
            </w:r>
            <w:r>
              <w:rPr>
                <w:rFonts w:eastAsia="Georgia" w:cs="Georgia" w:ascii="Georgia" w:hAnsi="Georgia"/>
              </w:rPr>
              <w:t xml:space="preserve"> → </w:t>
            </w:r>
            <w:r>
              <w:rPr>
                <w:b/>
              </w:rPr>
              <w:t xml:space="preserve">Display</w:t>
            </w:r>
            <w:r>
              <w:rPr>
                <w:rFonts w:eastAsia="Georgia" w:cs="Georgia" w:ascii="Georgia" w:hAnsi="Georgia"/>
              </w:rPr>
              <w:t xml:space="preserve"> → увеличьте яркость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Rule="auto"/>
              <w:jc w:val="left"/>
            </w:pPr>
            <w:r>
              <w:rPr>
                <w:rFonts w:eastAsia="Georgia" w:cs="Georgia" w:ascii="Georgia" w:hAnsi="Georgia"/>
              </w:rPr>
              <w:t xml:space="preserve">Ошибка в режиме AC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Rule="auto"/>
              <w:jc w:val="left"/>
            </w:pPr>
            <w:r>
              <w:rPr>
                <w:rFonts w:eastAsia="Georgia" w:cs="Georgia" w:ascii="Georgia" w:hAnsi="Georgia"/>
              </w:rPr>
              <w:t xml:space="preserve">Сигнал ниже минимального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Rule="auto"/>
              <w:jc w:val="left"/>
            </w:pPr>
            <w:r>
              <w:rPr>
                <w:rFonts w:eastAsia="Georgia" w:cs="Georgia" w:ascii="Georgia" w:hAnsi="Georgia"/>
              </w:rPr>
              <w:t xml:space="preserve">Увеличьте амплитуду измеряемого сигнала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Rule="auto"/>
              <w:jc w:val="left"/>
            </w:pPr>
            <w:r>
              <w:rPr>
                <w:rFonts w:eastAsia="Georgia" w:cs="Georgia" w:ascii="Georgia" w:hAnsi="Georgia"/>
              </w:rPr>
              <w:t xml:space="preserve">Нет звука при прозвонке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Rule="auto"/>
              <w:jc w:val="left"/>
            </w:pPr>
            <w:r>
              <w:rPr>
                <w:rFonts w:eastAsia="Georgia" w:cs="Georgia" w:ascii="Georgia" w:hAnsi="Georgia"/>
              </w:rPr>
              <w:t xml:space="preserve">Выключен звук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Rule="auto"/>
              <w:jc w:val="left"/>
            </w:pPr>
            <w:r>
              <w:rPr>
                <w:rFonts w:eastAsia="Georgia" w:cs="Georgia" w:ascii="Georgia" w:hAnsi="Georgia"/>
              </w:rPr>
              <w:t xml:space="preserve">Нажмите </w:t>
            </w:r>
            <w:r>
              <w:rPr>
                <w:b/>
              </w:rPr>
              <w:t xml:space="preserve">MENU</w:t>
            </w:r>
            <w:r>
              <w:rPr>
                <w:rFonts w:eastAsia="Georgia" w:cs="Georgia" w:ascii="Georgia" w:hAnsi="Georgia"/>
              </w:rPr>
              <w:t xml:space="preserve"> → </w:t>
            </w:r>
            <w:r>
              <w:rPr>
                <w:b/>
              </w:rPr>
              <w:t xml:space="preserve">Sound</w:t>
            </w:r>
            <w:r>
              <w:rPr>
                <w:rFonts w:eastAsia="Georgia" w:cs="Georgia" w:ascii="Georgia" w:hAnsi="Georgia"/>
              </w:rPr>
              <w:t xml:space="preserve"> → включите</w:t>
            </w:r>
          </w:p>
        </w:tc>
      </w:tr>
    </w:tbl>
    <w:p>
      <w:pPr>
        <w:spacing w:lineRule="auto"/>
      </w:pPr>
    </w:p>
    <w:p>
      <w:pPr>
        <w:spacing w:lineRule="auto"/>
      </w:pPr>
      <w:r>
        <w:rPr>
          <w:noProof/>
        </w:rPr>
        <w:pict>
          <v:rect alt="" style="width:434.5pt;height:.05pt;mso-width-percent:0;mso-height-percent:0;mso-width-percent:0;mso-height-percent:0" o:hralign="center" o:hrstd="t" o:hr="t"/>
        </w:pict>
      </w:r>
    </w:p>
    <w:p>
      <w:pPr>
        <w:spacing w:line="271" w:before="240" w:lineRule="auto"/>
      </w:pPr>
      <w:bookmarkStart w:id="38" w:name="bm_11_технические_характеристики"/>
      <w:r>
        <w:rPr>
          <w:rFonts w:eastAsia="Georgia" w:cs="Georgia" w:ascii="Georgia" w:hAnsi="Georgia"/>
          <w:b/>
          <w:sz w:val="42"/>
        </w:rPr>
        <w:t xml:space="preserve">11. Технические характеристики</w:t>
      </w:r>
      <w:bookmarkEnd w:id="38"/>
    </w:p>
    <w:p>
      <w:pPr>
        <w:spacing w:line="271" w:before="240" w:lineRule="auto"/>
      </w:pPr>
      <w:bookmarkStart w:id="39" w:name="осциллограф"/>
      <w:r>
        <w:rPr>
          <w:rFonts w:eastAsia="Georgia" w:cs="Georgia" w:ascii="Georgia" w:hAnsi="Georgia"/>
          <w:b/>
          <w:sz w:val="33"/>
        </w:rPr>
        <w:t xml:space="preserve">Осциллограф</w:t>
      </w:r>
      <w:bookmarkEnd w:id="39"/>
    </w:p>
    <w:p>
      <w:pPr>
        <w:numPr>
          <w:ilvl w:val="0"/>
          <w:numId w:val="32"/>
        </w:numPr>
        <w:spacing w:lineRule="auto"/>
      </w:pPr>
      <w:r>
        <w:rPr>
          <w:rFonts w:eastAsia="Georgia" w:cs="Georgia" w:ascii="Georgia" w:hAnsi="Georgia"/>
        </w:rPr>
        <w:t xml:space="preserve">Полоса пропускания: 10 МГц (–3 дБ)</w:t>
      </w:r>
    </w:p>
    <w:p>
      <w:pPr>
        <w:numPr>
          <w:ilvl w:val="0"/>
          <w:numId w:val="32"/>
        </w:numPr>
        <w:spacing w:lineRule="auto"/>
      </w:pPr>
      <w:r>
        <w:rPr>
          <w:rFonts w:eastAsia="Georgia" w:cs="Georgia" w:ascii="Georgia" w:hAnsi="Georgia"/>
        </w:rPr>
        <w:t xml:space="preserve">Частота выборки: 48 MSa/s (максимальная)</w:t>
      </w:r>
    </w:p>
    <w:p>
      <w:pPr>
        <w:numPr>
          <w:ilvl w:val="0"/>
          <w:numId w:val="32"/>
        </w:numPr>
        <w:spacing w:lineRule="auto"/>
      </w:pPr>
      <w:r>
        <w:rPr>
          <w:rFonts w:eastAsia="Georgia" w:cs="Georgia" w:ascii="Georgia" w:hAnsi="Georgia"/>
        </w:rPr>
        <w:t xml:space="preserve">Глубина памяти: 64 Kpts</w:t>
      </w:r>
    </w:p>
    <w:p>
      <w:pPr>
        <w:numPr>
          <w:ilvl w:val="0"/>
          <w:numId w:val="32"/>
        </w:numPr>
        <w:spacing w:lineRule="auto"/>
      </w:pPr>
      <w:r>
        <w:rPr>
          <w:rFonts w:eastAsia="Georgia" w:cs="Georgia" w:ascii="Georgia" w:hAnsi="Georgia"/>
        </w:rPr>
        <w:t xml:space="preserve">Чувствительность: от 10 мВ/дел до 100 В/дел</w:t>
      </w:r>
    </w:p>
    <w:p>
      <w:pPr>
        <w:numPr>
          <w:ilvl w:val="0"/>
          <w:numId w:val="32"/>
        </w:numPr>
        <w:spacing w:lineRule="auto"/>
      </w:pPr>
      <w:r>
        <w:rPr>
          <w:rFonts w:eastAsia="Georgia" w:cs="Georgia" w:ascii="Georgia" w:hAnsi="Georgia"/>
        </w:rPr>
        <w:t xml:space="preserve">Входное сопротивление: 1 МОм</w:t>
      </w:r>
    </w:p>
    <w:p>
      <w:pPr>
        <w:numPr>
          <w:ilvl w:val="0"/>
          <w:numId w:val="32"/>
        </w:numPr>
        <w:spacing w:lineRule="auto"/>
      </w:pPr>
      <w:r>
        <w:rPr>
          <w:rFonts w:eastAsia="Georgia" w:cs="Georgia" w:ascii="Georgia" w:hAnsi="Georgia"/>
        </w:rPr>
        <w:t xml:space="preserve">Макс. входное напряжение: 1000 В постоянного, 700 В переменного</w:t>
      </w:r>
    </w:p>
    <w:p>
      <w:pPr>
        <w:spacing w:line="271" w:before="240" w:lineRule="auto"/>
      </w:pPr>
      <w:bookmarkStart w:id="40" w:name="мультиметр"/>
      <w:r>
        <w:rPr>
          <w:rFonts w:eastAsia="Georgia" w:cs="Georgia" w:ascii="Georgia" w:hAnsi="Georgia"/>
          <w:b/>
          <w:sz w:val="33"/>
        </w:rPr>
        <w:t xml:space="preserve">Мультиметр</w:t>
      </w:r>
      <w:bookmarkEnd w:id="40"/>
    </w:p>
    <w:p>
      <w:pPr>
        <w:numPr>
          <w:ilvl w:val="0"/>
          <w:numId w:val="33"/>
        </w:numPr>
        <w:spacing w:lineRule="auto"/>
      </w:pPr>
      <w:r>
        <w:rPr>
          <w:rFonts w:eastAsia="Georgia" w:cs="Georgia" w:ascii="Georgia" w:hAnsi="Georgia"/>
        </w:rPr>
        <w:t xml:space="preserve">Разрешение: 9999 отсчётов</w:t>
      </w:r>
    </w:p>
    <w:p>
      <w:pPr>
        <w:numPr>
          <w:ilvl w:val="0"/>
          <w:numId w:val="33"/>
        </w:numPr>
        <w:spacing w:lineRule="auto"/>
      </w:pPr>
      <w:r>
        <w:rPr>
          <w:rFonts w:eastAsia="Georgia" w:cs="Georgia" w:ascii="Georgia" w:hAnsi="Georgia"/>
        </w:rPr>
        <w:t xml:space="preserve">Измерения: Напряжение DC/AC, ток DC/AC, сопротивление, ёмкость, частота, температура (опционально), диод, прозвонка</w:t>
      </w:r>
    </w:p>
    <w:p>
      <w:pPr>
        <w:numPr>
          <w:ilvl w:val="0"/>
          <w:numId w:val="33"/>
        </w:numPr>
        <w:spacing w:lineRule="auto"/>
      </w:pPr>
      <w:r>
        <w:rPr>
          <w:rFonts w:eastAsia="Georgia" w:cs="Georgia" w:ascii="Georgia" w:hAnsi="Georgia"/>
        </w:rPr>
        <w:t xml:space="preserve">Точность напряжения DC: ±0,5% от показания + 2 отсчёта</w:t>
      </w:r>
    </w:p>
    <w:p>
      <w:pPr>
        <w:numPr>
          <w:ilvl w:val="0"/>
          <w:numId w:val="33"/>
        </w:numPr>
        <w:spacing w:lineRule="auto"/>
      </w:pPr>
      <w:r>
        <w:rPr>
          <w:rFonts w:eastAsia="Georgia" w:cs="Georgia" w:ascii="Georgia" w:hAnsi="Georgia"/>
        </w:rPr>
        <w:t xml:space="preserve">True RMS: совместим с синусоидальными и несинусоидальными сигналами</w:t>
      </w:r>
    </w:p>
    <w:p>
      <w:pPr>
        <w:spacing w:line="271" w:before="240" w:lineRule="auto"/>
      </w:pPr>
      <w:bookmarkStart w:id="41" w:name="общие_характеристики"/>
      <w:r>
        <w:rPr>
          <w:rFonts w:eastAsia="Georgia" w:cs="Georgia" w:ascii="Georgia" w:hAnsi="Georgia"/>
          <w:b/>
          <w:sz w:val="33"/>
        </w:rPr>
        <w:t xml:space="preserve">Общие характеристики</w:t>
      </w:r>
      <w:bookmarkEnd w:id="41"/>
    </w:p>
    <w:p>
      <w:pPr>
        <w:numPr>
          <w:ilvl w:val="0"/>
          <w:numId w:val="34"/>
        </w:numPr>
        <w:spacing w:lineRule="auto"/>
      </w:pPr>
      <w:r>
        <w:rPr>
          <w:rFonts w:eastAsia="Georgia" w:cs="Georgia" w:ascii="Georgia" w:hAnsi="Georgia"/>
        </w:rPr>
        <w:t xml:space="preserve">Питание: встроенный Li-ion аккумулятор 18650 (USB Type-C зарядка)</w:t>
      </w:r>
    </w:p>
    <w:p>
      <w:pPr>
        <w:numPr>
          <w:ilvl w:val="0"/>
          <w:numId w:val="34"/>
        </w:numPr>
        <w:spacing w:lineRule="auto"/>
      </w:pPr>
      <w:r>
        <w:rPr>
          <w:rFonts w:eastAsia="Georgia" w:cs="Georgia" w:ascii="Georgia" w:hAnsi="Georgia"/>
        </w:rPr>
        <w:t xml:space="preserve">Время работы: до 8–10 часов в режиме осциллографа</w:t>
      </w:r>
    </w:p>
    <w:p>
      <w:pPr>
        <w:numPr>
          <w:ilvl w:val="0"/>
          <w:numId w:val="34"/>
        </w:numPr>
        <w:spacing w:lineRule="auto"/>
      </w:pPr>
      <w:r>
        <w:rPr>
          <w:rFonts w:eastAsia="Georgia" w:cs="Georgia" w:ascii="Georgia" w:hAnsi="Georgia"/>
        </w:rPr>
        <w:t xml:space="preserve">Размеры: 180 × 90 × 35 мм (примерно)</w:t>
      </w:r>
    </w:p>
    <w:p>
      <w:pPr>
        <w:numPr>
          <w:ilvl w:val="0"/>
          <w:numId w:val="34"/>
        </w:numPr>
        <w:spacing w:lineRule="auto"/>
      </w:pPr>
      <w:r>
        <w:rPr>
          <w:rFonts w:eastAsia="Georgia" w:cs="Georgia" w:ascii="Georgia" w:hAnsi="Georgia"/>
        </w:rPr>
        <w:t xml:space="preserve">Вес: около 300 г</w:t>
      </w:r>
    </w:p>
    <w:p>
      <w:pPr>
        <w:numPr>
          <w:ilvl w:val="0"/>
          <w:numId w:val="34"/>
        </w:numPr>
        <w:spacing w:lineRule="auto"/>
      </w:pPr>
      <w:r>
        <w:rPr>
          <w:rFonts w:eastAsia="Georgia" w:cs="Georgia" w:ascii="Georgia" w:hAnsi="Georgia"/>
        </w:rPr>
        <w:t xml:space="preserve">Рабочая температура: 0…40 °C</w:t>
      </w:r>
    </w:p>
    <w:p>
      <w:pPr>
        <w:numPr>
          <w:ilvl w:val="0"/>
          <w:numId w:val="34"/>
        </w:numPr>
        <w:spacing w:lineRule="auto"/>
      </w:pPr>
      <w:r>
        <w:rPr>
          <w:rFonts w:eastAsia="Georgia" w:cs="Georgia" w:ascii="Georgia" w:hAnsi="Georgia"/>
        </w:rPr>
        <w:t xml:space="preserve">Степень защиты: IPX4 (брызгозащита)</w:t>
      </w:r>
    </w:p>
    <w:p>
      <w:pPr>
        <w:spacing w:lineRule="auto"/>
      </w:pPr>
      <w:r>
        <w:rPr>
          <w:noProof/>
        </w:rPr>
        <w:pict>
          <v:rect alt="" style="width:434.5pt;height:.05pt;mso-width-percent:0;mso-height-percent:0;mso-width-percent:0;mso-height-percent:0" o:hralign="center" o:hrstd="t" o:hr="t"/>
        </w:pict>
      </w:r>
    </w:p>
    <w:p>
      <w:pPr>
        <w:spacing w:line="271" w:before="240" w:lineRule="auto"/>
      </w:pPr>
      <w:bookmarkStart w:id="42" w:name="bm_12_гарантия_и_поддержка"/>
      <w:r>
        <w:rPr>
          <w:rFonts w:eastAsia="Georgia" w:cs="Georgia" w:ascii="Georgia" w:hAnsi="Georgia"/>
          <w:b/>
          <w:sz w:val="42"/>
        </w:rPr>
        <w:t xml:space="preserve">12. Гарантия и поддержка</w:t>
      </w:r>
      <w:bookmarkEnd w:id="42"/>
    </w:p>
    <w:p>
      <w:pPr>
        <w:numPr>
          <w:ilvl w:val="0"/>
          <w:numId w:val="35"/>
        </w:numPr>
        <w:spacing w:lineRule="auto"/>
      </w:pPr>
      <w:r>
        <w:rPr>
          <w:rFonts w:eastAsia="Georgia" w:cs="Georgia" w:ascii="Georgia" w:hAnsi="Georgia"/>
        </w:rPr>
        <w:t xml:space="preserve">Гарантийный период: обычно 12 месяцев с момента покупки</w:t>
      </w:r>
    </w:p>
    <w:p>
      <w:pPr>
        <w:numPr>
          <w:ilvl w:val="0"/>
          <w:numId w:val="35"/>
        </w:numPr>
        <w:spacing w:lineRule="auto"/>
      </w:pPr>
      <w:r>
        <w:rPr>
          <w:rFonts w:eastAsia="Georgia" w:cs="Georgia" w:ascii="Georgia" w:hAnsi="Georgia"/>
        </w:rPr>
        <w:t xml:space="preserve">При возникновении вопросов обратитесь к дилеру или посетите официальный сайт ZOYI (</w:t>
      </w:r>
      <w:hyperlink r:id="rId5">
        <w:r>
          <w:rPr>
            <w:color w:val="4472C4"/>
          </w:rPr>
          <w:t xml:space="preserve">https://www.zoyitools.com</w:t>
        </w:r>
      </w:hyperlink>
      <w:r>
        <w:rPr/>
        <w:t xml:space="preserve">)</w:t>
      </w:r>
    </w:p>
    <w:p>
      <w:pPr>
        <w:numPr>
          <w:ilvl w:val="0"/>
          <w:numId w:val="35"/>
        </w:numPr>
        <w:spacing w:lineRule="auto"/>
      </w:pPr>
      <w:r>
        <w:rPr>
          <w:rFonts w:eastAsia="Georgia" w:cs="Georgia" w:ascii="Georgia" w:hAnsi="Georgia"/>
        </w:rPr>
        <w:t xml:space="preserve">Для скачивания обновлений ПО и документации посетите сайт производителя</w:t>
      </w:r>
    </w:p>
    <w:p>
      <w:pPr>
        <w:numPr>
          <w:ilvl w:val="0"/>
          <w:numId w:val="35"/>
        </w:numPr>
        <w:spacing w:lineRule="auto"/>
      </w:pPr>
      <w:r>
        <w:rPr>
          <w:rFonts w:eastAsia="Georgia" w:cs="Georgia" w:ascii="Georgia" w:hAnsi="Georgia"/>
        </w:rPr>
        <w:t xml:space="preserve">Техническая поддержка доступна по электронной почте или через мессенджеры, указанные на упаковке</w:t>
      </w:r>
    </w:p>
    <w:p>
      <w:pPr>
        <w:spacing w:lineRule="auto"/>
      </w:pPr>
      <w:r>
        <w:rPr>
          <w:noProof/>
        </w:rPr>
        <w:pict>
          <v:rect alt="" style="width:434.5pt;height:.05pt;mso-width-percent:0;mso-height-percent:0;mso-width-percent:0;mso-height-percent:0" o:hralign="center" o:hrstd="t" o:hr="t"/>
        </w:pict>
      </w:r>
    </w:p>
    <w:p>
      <w:pPr>
        <w:spacing w:line="271" w:before="240" w:lineRule="auto"/>
      </w:pPr>
      <w:bookmarkStart w:id="43" w:name="приложение_примеры_типовых_измерений"/>
      <w:r>
        <w:rPr>
          <w:rFonts w:eastAsia="Georgia" w:cs="Georgia" w:ascii="Georgia" w:hAnsi="Georgia"/>
          <w:b/>
          <w:sz w:val="42"/>
        </w:rPr>
        <w:t xml:space="preserve">Приложение: Примеры типовых измерений</w:t>
      </w:r>
      <w:bookmarkEnd w:id="43"/>
    </w:p>
    <w:p>
      <w:pPr>
        <w:spacing w:line="271" w:before="240" w:lineRule="auto"/>
      </w:pPr>
      <w:bookmarkStart w:id="44" w:name="пример_1_измерение_частоты_и_ампл_2cbf35"/>
      <w:r>
        <w:rPr>
          <w:rFonts w:eastAsia="Georgia" w:cs="Georgia" w:ascii="Georgia" w:hAnsi="Georgia"/>
          <w:b/>
          <w:sz w:val="33"/>
        </w:rPr>
        <w:t xml:space="preserve">Пример 1: Измерение частоты и амплитуды сигнала генератора</w:t>
      </w:r>
      <w:bookmarkEnd w:id="44"/>
    </w:p>
    <w:p>
      <w:pPr>
        <w:numPr>
          <w:ilvl w:val="0"/>
          <w:numId w:val="36"/>
        </w:numPr>
        <w:spacing w:lineRule="auto"/>
      </w:pPr>
      <w:r>
        <w:rPr>
          <w:rFonts w:eastAsia="Georgia" w:cs="Georgia" w:ascii="Georgia" w:hAnsi="Georgia"/>
        </w:rPr>
        <w:t xml:space="preserve">Подключите выход генератора к осциллографу через BNC-щуп</w:t>
      </w:r>
    </w:p>
    <w:p>
      <w:pPr>
        <w:numPr>
          <w:ilvl w:val="0"/>
          <w:numId w:val="36"/>
        </w:numPr>
        <w:spacing w:lineRule="auto"/>
      </w:pPr>
      <w:r>
        <w:rPr>
          <w:rFonts w:eastAsia="Georgia" w:cs="Georgia" w:ascii="Georgia" w:hAnsi="Georgia"/>
        </w:rPr>
        <w:t xml:space="preserve">Включите прибор, перейдите в режим осциллографа</w:t>
      </w:r>
    </w:p>
    <w:p>
      <w:pPr>
        <w:numPr>
          <w:ilvl w:val="0"/>
          <w:numId w:val="36"/>
        </w:numPr>
        <w:spacing w:lineRule="auto"/>
      </w:pPr>
      <w:r>
        <w:rPr>
          <w:rFonts w:eastAsia="Georgia" w:cs="Georgia" w:ascii="Georgia" w:hAnsi="Georgia"/>
        </w:rPr>
        <w:t xml:space="preserve">Нажмите </w:t>
      </w:r>
      <w:r>
        <w:rPr>
          <w:b/>
        </w:rPr>
        <w:t xml:space="preserve">AUTO</w:t>
      </w:r>
      <w:r>
        <w:rPr>
          <w:rFonts w:eastAsia="Georgia" w:cs="Georgia" w:ascii="Georgia" w:hAnsi="Georgia"/>
        </w:rPr>
        <w:t xml:space="preserve"> для автомасштабирования</w:t>
      </w:r>
    </w:p>
    <w:p>
      <w:pPr>
        <w:numPr>
          <w:ilvl w:val="0"/>
          <w:numId w:val="36"/>
        </w:numPr>
        <w:spacing w:lineRule="auto"/>
      </w:pPr>
      <w:r>
        <w:rPr>
          <w:rFonts w:eastAsia="Georgia" w:cs="Georgia" w:ascii="Georgia" w:hAnsi="Georgia"/>
        </w:rPr>
        <w:t xml:space="preserve">На экране отобразятся значения Freq, Vpp, Vrms</w:t>
      </w:r>
    </w:p>
    <w:p>
      <w:pPr>
        <w:numPr>
          <w:ilvl w:val="0"/>
          <w:numId w:val="36"/>
        </w:numPr>
        <w:spacing w:lineRule="auto"/>
      </w:pPr>
      <w:r>
        <w:rPr>
          <w:rFonts w:eastAsia="Georgia" w:cs="Georgia" w:ascii="Georgia" w:hAnsi="Georgia"/>
        </w:rPr>
        <w:t xml:space="preserve">При необходимости отрегулируйте масштабы вручную</w:t>
      </w:r>
    </w:p>
    <w:p>
      <w:pPr>
        <w:spacing w:line="271" w:before="240" w:lineRule="auto"/>
      </w:pPr>
      <w:bookmarkStart w:id="45" w:name="пример_2_проверка_источника_питания"/>
      <w:r>
        <w:rPr>
          <w:rFonts w:eastAsia="Georgia" w:cs="Georgia" w:ascii="Georgia" w:hAnsi="Georgia"/>
          <w:b/>
          <w:sz w:val="33"/>
        </w:rPr>
        <w:t xml:space="preserve">Пример 2: Проверка источника питания</w:t>
      </w:r>
      <w:bookmarkEnd w:id="45"/>
    </w:p>
    <w:p>
      <w:pPr>
        <w:numPr>
          <w:ilvl w:val="0"/>
          <w:numId w:val="37"/>
        </w:numPr>
        <w:spacing w:lineRule="auto"/>
      </w:pPr>
      <w:r>
        <w:rPr>
          <w:rFonts w:eastAsia="Georgia" w:cs="Georgia" w:ascii="Georgia" w:hAnsi="Georgia"/>
        </w:rPr>
        <w:t xml:space="preserve">В режиме мультиметра выберите </w:t>
      </w:r>
      <w:r>
        <w:rPr>
          <w:b/>
        </w:rPr>
        <w:t xml:space="preserve">DC V</w:t>
      </w:r>
      <w:r>
        <w:rPr>
          <w:rFonts w:eastAsia="Georgia" w:cs="Georgia" w:ascii="Georgia" w:hAnsi="Georgia"/>
        </w:rPr>
        <w:t xml:space="preserve"> (напряжение постоянного тока)</w:t>
      </w:r>
    </w:p>
    <w:p>
      <w:pPr>
        <w:numPr>
          <w:ilvl w:val="0"/>
          <w:numId w:val="37"/>
        </w:numPr>
        <w:spacing w:lineRule="auto"/>
      </w:pPr>
      <w:r>
        <w:rPr>
          <w:rFonts w:eastAsia="Georgia" w:cs="Georgia" w:ascii="Georgia" w:hAnsi="Georgia"/>
        </w:rPr>
        <w:t xml:space="preserve">Подключите щупы к выводам источника</w:t>
      </w:r>
    </w:p>
    <w:p>
      <w:pPr>
        <w:numPr>
          <w:ilvl w:val="0"/>
          <w:numId w:val="37"/>
        </w:numPr>
        <w:spacing w:lineRule="auto"/>
      </w:pPr>
      <w:r>
        <w:rPr>
          <w:rFonts w:eastAsia="Georgia" w:cs="Georgia" w:ascii="Georgia" w:hAnsi="Georgia"/>
        </w:rPr>
        <w:t xml:space="preserve">Проверьте полярность и значение напряжения</w:t>
      </w:r>
    </w:p>
    <w:p>
      <w:pPr>
        <w:numPr>
          <w:ilvl w:val="0"/>
          <w:numId w:val="37"/>
        </w:numPr>
        <w:spacing w:lineRule="auto"/>
      </w:pPr>
      <w:r>
        <w:rPr>
          <w:rFonts w:eastAsia="Georgia" w:cs="Georgia" w:ascii="Georgia" w:hAnsi="Georgia"/>
        </w:rPr>
        <w:t xml:space="preserve">Если показание нестабильно, переключитесь в режим осциллографа для анализа пульсаций</w:t>
      </w:r>
    </w:p>
    <w:p>
      <w:pPr>
        <w:spacing w:line="271" w:before="240" w:lineRule="auto"/>
      </w:pPr>
      <w:bookmarkStart w:id="46" w:name="пример_3_поиск_обрыва_в_кабеле"/>
      <w:r>
        <w:rPr>
          <w:rFonts w:eastAsia="Georgia" w:cs="Georgia" w:ascii="Georgia" w:hAnsi="Georgia"/>
          <w:b/>
          <w:sz w:val="33"/>
        </w:rPr>
        <w:t xml:space="preserve">Пример 3: Поиск обрыва в кабеле</w:t>
      </w:r>
      <w:bookmarkEnd w:id="46"/>
    </w:p>
    <w:p>
      <w:pPr>
        <w:numPr>
          <w:ilvl w:val="0"/>
          <w:numId w:val="38"/>
        </w:numPr>
        <w:spacing w:lineRule="auto"/>
      </w:pPr>
      <w:r>
        <w:rPr>
          <w:rFonts w:eastAsia="Georgia" w:cs="Georgia" w:ascii="Georgia" w:hAnsi="Georgia"/>
        </w:rPr>
        <w:t xml:space="preserve">Отключите питание</w:t>
      </w:r>
    </w:p>
    <w:p>
      <w:pPr>
        <w:numPr>
          <w:ilvl w:val="0"/>
          <w:numId w:val="38"/>
        </w:numPr>
        <w:spacing w:lineRule="auto"/>
      </w:pPr>
      <w:r>
        <w:rPr>
          <w:rFonts w:eastAsia="Georgia" w:cs="Georgia" w:ascii="Georgia" w:hAnsi="Georgia"/>
        </w:rPr>
        <w:t xml:space="preserve">В режиме мультиметра включите режим прозвонки (Beep)</w:t>
      </w:r>
    </w:p>
    <w:p>
      <w:pPr>
        <w:numPr>
          <w:ilvl w:val="0"/>
          <w:numId w:val="38"/>
        </w:numPr>
        <w:spacing w:lineRule="auto"/>
      </w:pPr>
      <w:r>
        <w:rPr>
          <w:rFonts w:eastAsia="Georgia" w:cs="Georgia" w:ascii="Georgia" w:hAnsi="Georgia"/>
        </w:rPr>
        <w:t xml:space="preserve">Приложите щупы к концам кабеля</w:t>
      </w:r>
    </w:p>
    <w:p>
      <w:pPr>
        <w:numPr>
          <w:ilvl w:val="0"/>
          <w:numId w:val="38"/>
        </w:numPr>
        <w:spacing w:lineRule="auto"/>
      </w:pPr>
      <w:r>
        <w:rPr>
          <w:rFonts w:eastAsia="Georgia" w:cs="Georgia" w:ascii="Georgia" w:hAnsi="Georgia"/>
        </w:rPr>
        <w:t xml:space="preserve">При наличии контакта прозвучит звуковой сигнал; при разрыве – звука не будет</w:t>
      </w:r>
    </w:p>
    <w:p>
      <w:pPr>
        <w:spacing w:lineRule="auto"/>
      </w:pPr>
      <w:r>
        <w:rPr>
          <w:noProof/>
        </w:rPr>
        <w:pict>
          <v:rect alt="" style="width:434.5pt;height:.05pt;mso-width-percent:0;mso-height-percent:0;mso-width-percent:0;mso-height-percent:0" o:hralign="center" o:hrstd="t" o:hr="t"/>
        </w:pict>
      </w:r>
    </w:p>
    <w:p>
      <w:pPr>
        <w:spacing w:after="210" w:lineRule="auto"/>
      </w:pPr>
      <w:r>
        <w:rPr>
          <w:b/>
        </w:rPr>
        <w:t xml:space="preserve">Дата последнего обновления:</w:t>
      </w:r>
      <w:r>
        <w:rPr>
          <w:rFonts w:eastAsia="Georgia" w:cs="Georgia" w:ascii="Georgia" w:hAnsi="Georgia"/>
        </w:rPr>
        <w:t xml:space="preserve"> 25 декабря 2025 г.</w:t>
      </w:r>
      <w:r>
        <w:rPr/>
        <w:br w:type="textWrapping"/>
      </w:r>
      <w:r>
        <w:rPr>
          <w:b/>
        </w:rPr>
        <w:t xml:space="preserve">Версия инструкции:</w:t>
      </w:r>
      <w:r>
        <w:rPr>
          <w:rFonts w:eastAsia="Georgia" w:cs="Georgia" w:ascii="Georgia" w:hAnsi="Georgia"/>
        </w:rPr>
        <w:t xml:space="preserve"> 1.0 (русский язык)</w:t>
      </w:r>
    </w:p>
    <w:sectPr>
      <w:pgSz w:w="12240" w:h="15840" w:orient="portrait"/>
      <w:pgMar w:top="1415" w:right="1775" w:bottom="1415" w:left="1775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2">
    <w:multiLevelType w:val="hybridMultilevel"/>
    <w:lvl w:ilvl="0">
      <w:start w:val="1"/>
      <w:numFmt w:val="none"/>
      <w:lvlText w:val="•"/>
      <w:lvlJc w:val="left"/>
      <w:pPr>
        <w:tabs>
          <w:tab w:val="num" w:pos="1080"/>
        </w:tabs>
        <w:ind w:left="720" w:hanging="360"/>
      </w:pPr>
      <w:rPr>
        <w:rFonts w:hint="default"/>
      </w:rPr>
    </w:lvl>
  </w:abstractNum>
  <w:abstractNum w:abstractNumId="3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4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</w:abstractNum>
  <w:abstractNum w:abstractNumId="7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</w:abstractNum>
  <w:abstractNum w:abstractNumId="9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10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11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12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</w:abstractNum>
  <w:abstractNum w:abstractNumId="13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14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</w:abstractNum>
  <w:abstractNum w:abstractNumId="15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</w:abstractNum>
  <w:abstractNum w:abstractNumId="16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</w:abstractNum>
  <w:abstractNum w:abstractNumId="17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18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19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</w:abstractNum>
  <w:abstractNum w:abstractNumId="20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</w:abstractNum>
  <w:abstractNum w:abstractNumId="21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22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</w:abstractNum>
  <w:abstractNum w:abstractNumId="23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24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25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</w:abstractNum>
  <w:abstractNum w:abstractNumId="26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</w:abstractNum>
  <w:abstractNum w:abstractNumId="27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</w:abstractNum>
  <w:abstractNum w:abstractNumId="28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29">
    <w:multiLevelType w:val="hybridMultilevel"/>
    <w:lvl w:ilvl="0">
      <w:start w:val="1"/>
      <w:numFmt w:val="none"/>
      <w:lvlText w:val="•"/>
      <w:lvlJc w:val="left"/>
      <w:pPr>
        <w:tabs>
          <w:tab w:val="num" w:pos="1080"/>
        </w:tabs>
        <w:ind w:left="720" w:hanging="360"/>
      </w:pPr>
      <w:rPr>
        <w:rFonts w:hint="default"/>
      </w:rPr>
    </w:lvl>
  </w:abstractNum>
  <w:abstractNum w:abstractNumId="30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31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</w:abstractNum>
  <w:abstractNum w:abstractNumId="32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33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34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35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36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</w:abstractNum>
  <w:abstractNum w:abstractNumId="37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</w:abstractNum>
  <w:abstractNum w:abstractNumId="38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sl="http://schemas.openxmlformats.org/schemaLibrary/2006/main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Georgia" w:eastAsiaTheme="minorHAnsi" w:hAnsiTheme="minorHAnsi" w:cstheme="minorBidi"/>
        <w:sz w:val="21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style w:type="paragraph" w:default="1" w:styleId="Normal">
    <w:name w:val="Normal"/>
    <w:next w:val="Normal"/>
    <w:pPr/>
    <w:rPr>
      <w:rFonts w:ascii="Georgia" w:eastAsiaTheme="minorHAnsi" w:hAnsiTheme="minorHAnsi" w:cstheme="minorBidi"/>
      <w:sz w:val="21"/>
      <w:szCs w:val="22"/>
      <w:lang w:val="ru-RU" w:eastAsia="en-US" w:bidi="ar-SA"/>
    </w:rPr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80" w:type="dxa"/>
        <w:left w:w="160" w:type="dxa"/>
        <w:bottom w:w="80" w:type="dxa"/>
        <w:right w:w="160" w:type="dxa"/>
      </w:tblCellMar>
    </w:tblPr>
  </w:style>
  <w:style w:type="table" w:styleId="TableGrid">
    <w:name w:val="Normal Grid"/>
    <w:basedOn w:val="TableNormal"/>
    <w:uiPriority w:val="39"/>
    <w:pPr>
      <w:spacing w:after="0" w:line="240" w:lineRule="auto"/>
    </w:pPr>
    <w:tblPr>
      <w:tblInd w:w="0" w:type="dxa"/>
      <w:tblCellMar>
        <w:top w:w="80" w:type="dxa"/>
        <w:left w:w="160" w:type="dxa"/>
        <w:bottom w:w="80" w:type="dxa"/>
        <w:right w:w="160" w:type="dxa"/>
      </w:tblCellMar>
    </w:tbl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zoyitools.com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html-to-docx</cp:lastModifiedBy>
  <cp:revision>1</cp:revision>
  <dcterms:created xsi:type="dcterms:W3CDTF">2025-12-25T14:12:43.547Z</dcterms:created>
  <dcterms:modified xsi:type="dcterms:W3CDTF">2025-12-25T14:12:43.547Z</dcterms:modified>
</cp:coreProperties>
</file>